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076A" w:rsidRPr="00EC076A" w:rsidRDefault="00EC076A" w:rsidP="00EC076A">
      <w:pPr>
        <w:spacing w:after="0" w:line="240" w:lineRule="auto"/>
        <w:jc w:val="center"/>
        <w:rPr>
          <w:rFonts w:ascii="Times New Roman" w:eastAsia="Calibri" w:hAnsi="Times New Roman" w:cs="Times New Roman"/>
          <w:b/>
          <w:sz w:val="24"/>
          <w:szCs w:val="24"/>
        </w:rPr>
      </w:pPr>
      <w:bookmarkStart w:id="0" w:name="_GoBack"/>
      <w:r w:rsidRPr="00EC076A">
        <w:rPr>
          <w:rFonts w:ascii="Times New Roman" w:eastAsia="Calibri" w:hAnsi="Times New Roman" w:cs="Times New Roman"/>
          <w:b/>
          <w:sz w:val="24"/>
          <w:szCs w:val="24"/>
        </w:rPr>
        <w:t>Муниципальное общеобразовательное бюджетное учреждение</w:t>
      </w:r>
    </w:p>
    <w:p w:rsidR="00EC076A" w:rsidRPr="00EC076A" w:rsidRDefault="00EC076A" w:rsidP="00EC076A">
      <w:pPr>
        <w:spacing w:after="0" w:line="240" w:lineRule="auto"/>
        <w:jc w:val="center"/>
        <w:rPr>
          <w:rFonts w:ascii="Times New Roman" w:eastAsia="Calibri" w:hAnsi="Times New Roman" w:cs="Times New Roman"/>
          <w:b/>
          <w:sz w:val="24"/>
          <w:szCs w:val="24"/>
        </w:rPr>
      </w:pPr>
      <w:r w:rsidRPr="00EC076A">
        <w:rPr>
          <w:rFonts w:ascii="Times New Roman" w:eastAsia="Calibri" w:hAnsi="Times New Roman" w:cs="Times New Roman"/>
          <w:b/>
          <w:sz w:val="24"/>
          <w:szCs w:val="24"/>
        </w:rPr>
        <w:t xml:space="preserve">средняя общеобразовательная школа </w:t>
      </w:r>
      <w:proofErr w:type="spellStart"/>
      <w:r w:rsidRPr="00EC076A">
        <w:rPr>
          <w:rFonts w:ascii="Times New Roman" w:eastAsia="Calibri" w:hAnsi="Times New Roman" w:cs="Times New Roman"/>
          <w:b/>
          <w:sz w:val="24"/>
          <w:szCs w:val="24"/>
        </w:rPr>
        <w:t>с</w:t>
      </w:r>
      <w:proofErr w:type="gramStart"/>
      <w:r w:rsidRPr="00EC076A">
        <w:rPr>
          <w:rFonts w:ascii="Times New Roman" w:eastAsia="Calibri" w:hAnsi="Times New Roman" w:cs="Times New Roman"/>
          <w:b/>
          <w:sz w:val="24"/>
          <w:szCs w:val="24"/>
        </w:rPr>
        <w:t>.А</w:t>
      </w:r>
      <w:proofErr w:type="gramEnd"/>
      <w:r w:rsidRPr="00EC076A">
        <w:rPr>
          <w:rFonts w:ascii="Times New Roman" w:eastAsia="Calibri" w:hAnsi="Times New Roman" w:cs="Times New Roman"/>
          <w:b/>
          <w:sz w:val="24"/>
          <w:szCs w:val="24"/>
        </w:rPr>
        <w:t>бзаково</w:t>
      </w:r>
      <w:proofErr w:type="spellEnd"/>
    </w:p>
    <w:p w:rsidR="00EC076A" w:rsidRPr="00EC076A" w:rsidRDefault="00EC076A" w:rsidP="00EC076A">
      <w:pPr>
        <w:spacing w:after="0" w:line="240" w:lineRule="auto"/>
        <w:jc w:val="center"/>
        <w:rPr>
          <w:rFonts w:ascii="Times New Roman" w:eastAsia="Calibri" w:hAnsi="Times New Roman" w:cs="Times New Roman"/>
          <w:b/>
          <w:sz w:val="24"/>
          <w:szCs w:val="24"/>
        </w:rPr>
      </w:pPr>
      <w:r w:rsidRPr="00EC076A">
        <w:rPr>
          <w:rFonts w:ascii="Times New Roman" w:eastAsia="Calibri" w:hAnsi="Times New Roman" w:cs="Times New Roman"/>
          <w:b/>
          <w:sz w:val="24"/>
          <w:szCs w:val="24"/>
        </w:rPr>
        <w:t>муниципального района Белорецкий район Республики Башкортостан</w:t>
      </w:r>
    </w:p>
    <w:p w:rsidR="00EC076A" w:rsidRPr="00EC076A" w:rsidRDefault="00EC076A" w:rsidP="00EC076A">
      <w:pPr>
        <w:spacing w:after="0" w:line="240" w:lineRule="auto"/>
        <w:jc w:val="center"/>
        <w:rPr>
          <w:rFonts w:ascii="Times New Roman" w:eastAsia="Calibri" w:hAnsi="Times New Roman" w:cs="Times New Roman"/>
          <w:b/>
          <w:sz w:val="24"/>
          <w:szCs w:val="24"/>
        </w:rPr>
      </w:pPr>
    </w:p>
    <w:p w:rsidR="00EC076A" w:rsidRPr="00EC076A" w:rsidRDefault="00EC076A" w:rsidP="00EC076A">
      <w:pPr>
        <w:spacing w:after="0" w:line="240" w:lineRule="auto"/>
        <w:jc w:val="center"/>
        <w:rPr>
          <w:rFonts w:ascii="Times New Roman" w:eastAsia="Calibri" w:hAnsi="Times New Roman" w:cs="Times New Roman"/>
          <w:b/>
          <w:sz w:val="24"/>
          <w:szCs w:val="24"/>
        </w:rPr>
      </w:pPr>
    </w:p>
    <w:p w:rsidR="00EC076A" w:rsidRPr="00EC076A" w:rsidRDefault="00EC076A" w:rsidP="00EC076A">
      <w:pPr>
        <w:spacing w:after="0" w:line="240" w:lineRule="auto"/>
        <w:jc w:val="center"/>
        <w:rPr>
          <w:rFonts w:ascii="Times New Roman" w:eastAsia="Calibri" w:hAnsi="Times New Roman" w:cs="Times New Roman"/>
          <w:b/>
          <w:sz w:val="24"/>
          <w:szCs w:val="24"/>
        </w:rPr>
      </w:pPr>
    </w:p>
    <w:p w:rsidR="00EC076A" w:rsidRPr="00EC076A" w:rsidRDefault="00EC076A" w:rsidP="00EC076A">
      <w:pPr>
        <w:spacing w:after="0" w:line="240" w:lineRule="auto"/>
        <w:jc w:val="center"/>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b/>
          <w:sz w:val="24"/>
          <w:szCs w:val="24"/>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rPr>
          <w:rFonts w:ascii="Times New Roman" w:eastAsia="Calibri" w:hAnsi="Times New Roman" w:cs="Times New Roman"/>
        </w:rPr>
      </w:pPr>
    </w:p>
    <w:p w:rsidR="00EC076A" w:rsidRPr="00EC076A" w:rsidRDefault="00EC076A" w:rsidP="00EC076A">
      <w:pPr>
        <w:spacing w:after="0" w:line="240" w:lineRule="auto"/>
        <w:jc w:val="center"/>
        <w:rPr>
          <w:rFonts w:ascii="Times New Roman" w:eastAsia="Calibri" w:hAnsi="Times New Roman" w:cs="Times New Roman"/>
          <w:b/>
          <w:sz w:val="28"/>
          <w:szCs w:val="28"/>
        </w:rPr>
      </w:pPr>
      <w:r w:rsidRPr="00EC076A">
        <w:rPr>
          <w:rFonts w:ascii="Times New Roman" w:eastAsia="Calibri" w:hAnsi="Times New Roman" w:cs="Times New Roman"/>
          <w:b/>
          <w:sz w:val="28"/>
          <w:szCs w:val="28"/>
        </w:rPr>
        <w:t>МАСТЕР-КЛАСС</w:t>
      </w:r>
    </w:p>
    <w:p w:rsidR="00EC076A" w:rsidRPr="00EC076A" w:rsidRDefault="00EC076A" w:rsidP="00EC076A">
      <w:pPr>
        <w:spacing w:after="0" w:line="240" w:lineRule="auto"/>
        <w:jc w:val="center"/>
        <w:rPr>
          <w:rFonts w:ascii="Times New Roman" w:eastAsia="Calibri" w:hAnsi="Times New Roman" w:cs="Times New Roman"/>
          <w:b/>
          <w:sz w:val="28"/>
          <w:szCs w:val="28"/>
        </w:rPr>
      </w:pPr>
      <w:r w:rsidRPr="00EC076A">
        <w:rPr>
          <w:rFonts w:ascii="Times New Roman" w:eastAsia="Calibri" w:hAnsi="Times New Roman" w:cs="Times New Roman"/>
          <w:b/>
          <w:sz w:val="28"/>
          <w:szCs w:val="28"/>
        </w:rPr>
        <w:t xml:space="preserve">в 10-11 классах </w:t>
      </w:r>
    </w:p>
    <w:p w:rsidR="00EC076A" w:rsidRPr="00EC076A" w:rsidRDefault="00EC076A" w:rsidP="00EC076A">
      <w:pPr>
        <w:spacing w:after="0" w:line="240" w:lineRule="auto"/>
        <w:jc w:val="center"/>
        <w:rPr>
          <w:rFonts w:ascii="Times New Roman" w:eastAsia="Calibri" w:hAnsi="Times New Roman" w:cs="Times New Roman"/>
          <w:b/>
          <w:sz w:val="28"/>
          <w:szCs w:val="28"/>
        </w:rPr>
      </w:pPr>
      <w:r w:rsidRPr="00EC076A">
        <w:rPr>
          <w:rFonts w:ascii="Times New Roman" w:eastAsia="Calibri" w:hAnsi="Times New Roman" w:cs="Times New Roman"/>
          <w:b/>
          <w:sz w:val="28"/>
          <w:szCs w:val="28"/>
        </w:rPr>
        <w:t>по теме «Обучение решению экономических задач ЕГЭ»</w:t>
      </w:r>
    </w:p>
    <w:p w:rsidR="00EC076A" w:rsidRPr="00EC076A" w:rsidRDefault="00EC076A" w:rsidP="00EC076A">
      <w:pPr>
        <w:spacing w:after="0" w:line="240" w:lineRule="auto"/>
        <w:jc w:val="center"/>
        <w:rPr>
          <w:rFonts w:ascii="Times New Roman" w:eastAsia="Calibri" w:hAnsi="Times New Roman" w:cs="Times New Roman"/>
          <w:b/>
          <w:sz w:val="28"/>
          <w:szCs w:val="28"/>
        </w:rPr>
      </w:pPr>
    </w:p>
    <w:p w:rsidR="00EC076A" w:rsidRPr="00EC076A" w:rsidRDefault="00EC076A" w:rsidP="00EC076A">
      <w:pPr>
        <w:spacing w:after="0" w:line="240" w:lineRule="auto"/>
        <w:jc w:val="center"/>
        <w:rPr>
          <w:rFonts w:ascii="Times New Roman" w:eastAsia="Calibri" w:hAnsi="Times New Roman" w:cs="Times New Roman"/>
          <w:b/>
          <w:sz w:val="28"/>
          <w:szCs w:val="28"/>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rPr>
          <w:rFonts w:ascii="Times New Roman" w:eastAsia="Calibri" w:hAnsi="Times New Roman" w:cs="Times New Roman"/>
          <w:sz w:val="24"/>
          <w:szCs w:val="24"/>
        </w:rPr>
      </w:pPr>
    </w:p>
    <w:p w:rsidR="00EC076A" w:rsidRPr="00EC076A" w:rsidRDefault="00EC076A" w:rsidP="00EC076A">
      <w:pPr>
        <w:spacing w:after="0" w:line="240" w:lineRule="auto"/>
        <w:ind w:left="4956"/>
        <w:rPr>
          <w:rFonts w:ascii="Times New Roman" w:eastAsia="Calibri" w:hAnsi="Times New Roman" w:cs="Times New Roman"/>
          <w:sz w:val="28"/>
          <w:szCs w:val="28"/>
        </w:rPr>
      </w:pPr>
      <w:r w:rsidRPr="00EC076A">
        <w:rPr>
          <w:rFonts w:ascii="Times New Roman" w:eastAsia="Calibri" w:hAnsi="Times New Roman" w:cs="Times New Roman"/>
          <w:sz w:val="28"/>
          <w:szCs w:val="28"/>
        </w:rPr>
        <w:t>Разработала и провела:</w:t>
      </w:r>
    </w:p>
    <w:p w:rsidR="00EC076A" w:rsidRPr="00EC076A" w:rsidRDefault="00EC076A" w:rsidP="00EC076A">
      <w:pPr>
        <w:spacing w:after="0" w:line="240" w:lineRule="auto"/>
        <w:ind w:left="4956"/>
        <w:rPr>
          <w:rFonts w:ascii="Times New Roman" w:eastAsia="Calibri" w:hAnsi="Times New Roman" w:cs="Times New Roman"/>
          <w:sz w:val="28"/>
          <w:szCs w:val="28"/>
        </w:rPr>
      </w:pPr>
      <w:r w:rsidRPr="00EC076A">
        <w:rPr>
          <w:rFonts w:ascii="Times New Roman" w:eastAsia="Calibri" w:hAnsi="Times New Roman" w:cs="Times New Roman"/>
          <w:sz w:val="28"/>
          <w:szCs w:val="28"/>
        </w:rPr>
        <w:t>учитель математики</w:t>
      </w:r>
    </w:p>
    <w:p w:rsidR="00EC076A" w:rsidRPr="00EC076A" w:rsidRDefault="00EC076A" w:rsidP="00EC076A">
      <w:pPr>
        <w:spacing w:after="0" w:line="240" w:lineRule="auto"/>
        <w:ind w:left="4956"/>
        <w:rPr>
          <w:rFonts w:ascii="Times New Roman" w:eastAsia="Calibri" w:hAnsi="Times New Roman" w:cs="Times New Roman"/>
          <w:sz w:val="28"/>
          <w:szCs w:val="28"/>
        </w:rPr>
      </w:pPr>
      <w:proofErr w:type="spellStart"/>
      <w:r w:rsidRPr="00EC076A">
        <w:rPr>
          <w:rFonts w:ascii="Times New Roman" w:eastAsia="Calibri" w:hAnsi="Times New Roman" w:cs="Times New Roman"/>
          <w:sz w:val="28"/>
          <w:szCs w:val="28"/>
        </w:rPr>
        <w:t>Баймухаметова</w:t>
      </w:r>
      <w:proofErr w:type="spellEnd"/>
      <w:r w:rsidRPr="00EC076A">
        <w:rPr>
          <w:rFonts w:ascii="Times New Roman" w:eastAsia="Calibri" w:hAnsi="Times New Roman" w:cs="Times New Roman"/>
          <w:sz w:val="28"/>
          <w:szCs w:val="28"/>
        </w:rPr>
        <w:t xml:space="preserve"> </w:t>
      </w:r>
      <w:proofErr w:type="spellStart"/>
      <w:r w:rsidRPr="00EC076A">
        <w:rPr>
          <w:rFonts w:ascii="Times New Roman" w:eastAsia="Calibri" w:hAnsi="Times New Roman" w:cs="Times New Roman"/>
          <w:sz w:val="28"/>
          <w:szCs w:val="28"/>
        </w:rPr>
        <w:t>Илюза</w:t>
      </w:r>
      <w:proofErr w:type="spellEnd"/>
      <w:r w:rsidRPr="00EC076A">
        <w:rPr>
          <w:rFonts w:ascii="Times New Roman" w:eastAsia="Calibri" w:hAnsi="Times New Roman" w:cs="Times New Roman"/>
          <w:sz w:val="28"/>
          <w:szCs w:val="28"/>
        </w:rPr>
        <w:t xml:space="preserve"> </w:t>
      </w:r>
      <w:proofErr w:type="spellStart"/>
      <w:r w:rsidRPr="00EC076A">
        <w:rPr>
          <w:rFonts w:ascii="Times New Roman" w:eastAsia="Calibri" w:hAnsi="Times New Roman" w:cs="Times New Roman"/>
          <w:sz w:val="28"/>
          <w:szCs w:val="28"/>
        </w:rPr>
        <w:t>Задеевна</w:t>
      </w:r>
      <w:proofErr w:type="spellEnd"/>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rPr>
          <w:rFonts w:ascii="Times New Roman" w:eastAsia="Calibri" w:hAnsi="Times New Roman" w:cs="Times New Roman"/>
          <w:sz w:val="28"/>
          <w:szCs w:val="28"/>
        </w:rPr>
      </w:pPr>
    </w:p>
    <w:p w:rsidR="00EC076A" w:rsidRPr="00EC076A" w:rsidRDefault="00EC076A" w:rsidP="00EC076A">
      <w:pPr>
        <w:spacing w:after="0" w:line="240" w:lineRule="auto"/>
        <w:jc w:val="center"/>
        <w:rPr>
          <w:rFonts w:ascii="Times New Roman" w:eastAsia="Calibri" w:hAnsi="Times New Roman" w:cs="Times New Roman"/>
          <w:sz w:val="28"/>
          <w:szCs w:val="28"/>
        </w:rPr>
      </w:pPr>
    </w:p>
    <w:p w:rsidR="00EC076A" w:rsidRPr="00EC076A" w:rsidRDefault="00EC076A" w:rsidP="00EC076A">
      <w:pPr>
        <w:spacing w:after="0" w:line="240" w:lineRule="auto"/>
        <w:jc w:val="center"/>
        <w:rPr>
          <w:rFonts w:ascii="Times New Roman" w:eastAsia="Calibri" w:hAnsi="Times New Roman" w:cs="Times New Roman"/>
          <w:sz w:val="28"/>
          <w:szCs w:val="28"/>
        </w:rPr>
      </w:pPr>
    </w:p>
    <w:p w:rsidR="00EC076A" w:rsidRPr="00EC076A" w:rsidRDefault="00EC076A" w:rsidP="00EC076A">
      <w:pPr>
        <w:spacing w:after="0" w:line="240" w:lineRule="auto"/>
        <w:jc w:val="center"/>
        <w:rPr>
          <w:rFonts w:ascii="Times New Roman" w:eastAsia="Calibri" w:hAnsi="Times New Roman" w:cs="Times New Roman"/>
          <w:sz w:val="28"/>
          <w:szCs w:val="28"/>
        </w:rPr>
      </w:pPr>
      <w:r w:rsidRPr="00EC076A">
        <w:rPr>
          <w:rFonts w:ascii="Times New Roman" w:eastAsia="Calibri" w:hAnsi="Times New Roman" w:cs="Times New Roman"/>
          <w:sz w:val="28"/>
          <w:szCs w:val="28"/>
        </w:rPr>
        <w:t>2020-2021 учебный год</w:t>
      </w:r>
    </w:p>
    <w:p w:rsidR="00EC076A" w:rsidRDefault="00EC076A" w:rsidP="009C059C">
      <w:pPr>
        <w:spacing w:after="360" w:line="360" w:lineRule="atLeast"/>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lastRenderedPageBreak/>
        <w:t>Цели мастер-класса:</w:t>
      </w:r>
    </w:p>
    <w:p w:rsidR="00EC076A" w:rsidRPr="00EC076A" w:rsidRDefault="00EC076A" w:rsidP="00EC076A">
      <w:pPr>
        <w:pStyle w:val="a5"/>
        <w:numPr>
          <w:ilvl w:val="0"/>
          <w:numId w:val="5"/>
        </w:numPr>
        <w:spacing w:after="360" w:line="360" w:lineRule="atLeast"/>
        <w:outlineLvl w:val="0"/>
        <w:rPr>
          <w:rFonts w:ascii="Times New Roman" w:eastAsia="Times New Roman" w:hAnsi="Times New Roman" w:cs="Times New Roman"/>
          <w:bCs/>
          <w:color w:val="000000"/>
          <w:kern w:val="36"/>
          <w:sz w:val="24"/>
          <w:szCs w:val="24"/>
          <w:lang w:eastAsia="ru-RU"/>
        </w:rPr>
      </w:pPr>
      <w:r w:rsidRPr="00EC076A">
        <w:rPr>
          <w:rFonts w:ascii="Times New Roman" w:eastAsia="Times New Roman" w:hAnsi="Times New Roman" w:cs="Times New Roman"/>
          <w:bCs/>
          <w:color w:val="000000"/>
          <w:kern w:val="36"/>
          <w:sz w:val="24"/>
          <w:szCs w:val="24"/>
          <w:lang w:eastAsia="ru-RU"/>
        </w:rPr>
        <w:t>Рассказать учащимся о видах, прототипах экономических задач;</w:t>
      </w:r>
    </w:p>
    <w:p w:rsidR="00EC076A" w:rsidRPr="00EC076A" w:rsidRDefault="00EC076A" w:rsidP="00EC076A">
      <w:pPr>
        <w:pStyle w:val="a5"/>
        <w:numPr>
          <w:ilvl w:val="0"/>
          <w:numId w:val="5"/>
        </w:numPr>
        <w:spacing w:after="360" w:line="360" w:lineRule="atLeast"/>
        <w:outlineLvl w:val="0"/>
        <w:rPr>
          <w:rFonts w:ascii="Times New Roman" w:eastAsia="Times New Roman" w:hAnsi="Times New Roman" w:cs="Times New Roman"/>
          <w:bCs/>
          <w:color w:val="000000"/>
          <w:kern w:val="36"/>
          <w:sz w:val="24"/>
          <w:szCs w:val="24"/>
          <w:lang w:eastAsia="ru-RU"/>
        </w:rPr>
      </w:pPr>
      <w:r w:rsidRPr="00EC076A">
        <w:rPr>
          <w:rFonts w:ascii="Times New Roman" w:eastAsia="Times New Roman" w:hAnsi="Times New Roman" w:cs="Times New Roman"/>
          <w:bCs/>
          <w:color w:val="000000"/>
          <w:kern w:val="36"/>
          <w:sz w:val="24"/>
          <w:szCs w:val="24"/>
          <w:lang w:eastAsia="ru-RU"/>
        </w:rPr>
        <w:t xml:space="preserve">Объяснить понятие </w:t>
      </w:r>
      <w:proofErr w:type="spellStart"/>
      <w:r w:rsidRPr="00EC076A">
        <w:rPr>
          <w:rFonts w:ascii="Times New Roman" w:eastAsia="Times New Roman" w:hAnsi="Times New Roman" w:cs="Times New Roman"/>
          <w:bCs/>
          <w:color w:val="000000"/>
          <w:kern w:val="36"/>
          <w:sz w:val="24"/>
          <w:szCs w:val="24"/>
          <w:lang w:eastAsia="ru-RU"/>
        </w:rPr>
        <w:t>аннуитетного</w:t>
      </w:r>
      <w:proofErr w:type="spellEnd"/>
      <w:r w:rsidRPr="00EC076A">
        <w:rPr>
          <w:rFonts w:ascii="Times New Roman" w:eastAsia="Times New Roman" w:hAnsi="Times New Roman" w:cs="Times New Roman"/>
          <w:bCs/>
          <w:color w:val="000000"/>
          <w:kern w:val="36"/>
          <w:sz w:val="24"/>
          <w:szCs w:val="24"/>
          <w:lang w:eastAsia="ru-RU"/>
        </w:rPr>
        <w:t xml:space="preserve"> и </w:t>
      </w:r>
      <w:proofErr w:type="gramStart"/>
      <w:r w:rsidRPr="00EC076A">
        <w:rPr>
          <w:rFonts w:ascii="Times New Roman" w:eastAsia="Times New Roman" w:hAnsi="Times New Roman" w:cs="Times New Roman"/>
          <w:bCs/>
          <w:color w:val="000000"/>
          <w:kern w:val="36"/>
          <w:sz w:val="24"/>
          <w:szCs w:val="24"/>
          <w:lang w:eastAsia="ru-RU"/>
        </w:rPr>
        <w:t>дифференцированного</w:t>
      </w:r>
      <w:proofErr w:type="gramEnd"/>
      <w:r w:rsidRPr="00EC076A">
        <w:rPr>
          <w:rFonts w:ascii="Times New Roman" w:eastAsia="Times New Roman" w:hAnsi="Times New Roman" w:cs="Times New Roman"/>
          <w:bCs/>
          <w:color w:val="000000"/>
          <w:kern w:val="36"/>
          <w:sz w:val="24"/>
          <w:szCs w:val="24"/>
          <w:lang w:eastAsia="ru-RU"/>
        </w:rPr>
        <w:t xml:space="preserve"> платежей;</w:t>
      </w:r>
    </w:p>
    <w:p w:rsidR="00EC076A" w:rsidRPr="00EC076A" w:rsidRDefault="00EC076A" w:rsidP="00EC076A">
      <w:pPr>
        <w:pStyle w:val="a5"/>
        <w:numPr>
          <w:ilvl w:val="0"/>
          <w:numId w:val="5"/>
        </w:numPr>
        <w:spacing w:after="360" w:line="360" w:lineRule="atLeast"/>
        <w:outlineLvl w:val="0"/>
        <w:rPr>
          <w:rFonts w:ascii="Times New Roman" w:eastAsia="Times New Roman" w:hAnsi="Times New Roman" w:cs="Times New Roman"/>
          <w:bCs/>
          <w:color w:val="000000"/>
          <w:kern w:val="36"/>
          <w:sz w:val="24"/>
          <w:szCs w:val="24"/>
          <w:lang w:eastAsia="ru-RU"/>
        </w:rPr>
      </w:pPr>
      <w:r w:rsidRPr="00EC076A">
        <w:rPr>
          <w:rFonts w:ascii="Times New Roman" w:eastAsia="Times New Roman" w:hAnsi="Times New Roman" w:cs="Times New Roman"/>
          <w:bCs/>
          <w:color w:val="000000"/>
          <w:kern w:val="36"/>
          <w:sz w:val="24"/>
          <w:szCs w:val="24"/>
          <w:lang w:eastAsia="ru-RU"/>
        </w:rPr>
        <w:t>Обучить учащихся решению экономических заданий № 17 ЕГЭ</w:t>
      </w:r>
      <w:r>
        <w:rPr>
          <w:rFonts w:ascii="Times New Roman" w:eastAsia="Times New Roman" w:hAnsi="Times New Roman" w:cs="Times New Roman"/>
          <w:bCs/>
          <w:color w:val="000000"/>
          <w:kern w:val="36"/>
          <w:sz w:val="24"/>
          <w:szCs w:val="24"/>
          <w:lang w:eastAsia="ru-RU"/>
        </w:rPr>
        <w:t xml:space="preserve"> с помощью таблиц</w:t>
      </w:r>
      <w:r w:rsidRPr="00EC076A">
        <w:rPr>
          <w:rFonts w:ascii="Times New Roman" w:eastAsia="Times New Roman" w:hAnsi="Times New Roman" w:cs="Times New Roman"/>
          <w:bCs/>
          <w:color w:val="000000"/>
          <w:kern w:val="36"/>
          <w:sz w:val="24"/>
          <w:szCs w:val="24"/>
          <w:lang w:eastAsia="ru-RU"/>
        </w:rPr>
        <w:t>;</w:t>
      </w:r>
    </w:p>
    <w:p w:rsidR="00EC076A" w:rsidRDefault="00EC076A" w:rsidP="00EC076A">
      <w:pPr>
        <w:pStyle w:val="a5"/>
        <w:numPr>
          <w:ilvl w:val="0"/>
          <w:numId w:val="5"/>
        </w:numPr>
        <w:spacing w:after="360" w:line="360" w:lineRule="atLeast"/>
        <w:outlineLvl w:val="0"/>
        <w:rPr>
          <w:rFonts w:ascii="Times New Roman" w:eastAsia="Times New Roman" w:hAnsi="Times New Roman" w:cs="Times New Roman"/>
          <w:bCs/>
          <w:color w:val="000000"/>
          <w:kern w:val="36"/>
          <w:sz w:val="24"/>
          <w:szCs w:val="24"/>
          <w:lang w:eastAsia="ru-RU"/>
        </w:rPr>
      </w:pPr>
      <w:r w:rsidRPr="00EC076A">
        <w:rPr>
          <w:rFonts w:ascii="Times New Roman" w:eastAsia="Times New Roman" w:hAnsi="Times New Roman" w:cs="Times New Roman"/>
          <w:bCs/>
          <w:color w:val="000000"/>
          <w:kern w:val="36"/>
          <w:sz w:val="24"/>
          <w:szCs w:val="24"/>
          <w:lang w:eastAsia="ru-RU"/>
        </w:rPr>
        <w:t>Разви</w:t>
      </w:r>
      <w:r>
        <w:rPr>
          <w:rFonts w:ascii="Times New Roman" w:eastAsia="Times New Roman" w:hAnsi="Times New Roman" w:cs="Times New Roman"/>
          <w:bCs/>
          <w:color w:val="000000"/>
          <w:kern w:val="36"/>
          <w:sz w:val="24"/>
          <w:szCs w:val="24"/>
          <w:lang w:eastAsia="ru-RU"/>
        </w:rPr>
        <w:t>ва</w:t>
      </w:r>
      <w:r w:rsidRPr="00EC076A">
        <w:rPr>
          <w:rFonts w:ascii="Times New Roman" w:eastAsia="Times New Roman" w:hAnsi="Times New Roman" w:cs="Times New Roman"/>
          <w:bCs/>
          <w:color w:val="000000"/>
          <w:kern w:val="36"/>
          <w:sz w:val="24"/>
          <w:szCs w:val="24"/>
          <w:lang w:eastAsia="ru-RU"/>
        </w:rPr>
        <w:t>ть</w:t>
      </w:r>
      <w:r>
        <w:rPr>
          <w:rFonts w:ascii="Times New Roman" w:eastAsia="Times New Roman" w:hAnsi="Times New Roman" w:cs="Times New Roman"/>
          <w:bCs/>
          <w:color w:val="000000"/>
          <w:kern w:val="36"/>
          <w:sz w:val="24"/>
          <w:szCs w:val="24"/>
          <w:lang w:eastAsia="ru-RU"/>
        </w:rPr>
        <w:t xml:space="preserve"> логическое мышление у учащихся;</w:t>
      </w:r>
    </w:p>
    <w:p w:rsidR="00EC076A" w:rsidRDefault="00EC076A" w:rsidP="00EC076A">
      <w:pPr>
        <w:pStyle w:val="a5"/>
        <w:numPr>
          <w:ilvl w:val="0"/>
          <w:numId w:val="5"/>
        </w:numPr>
        <w:spacing w:after="360" w:line="360"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Cs/>
          <w:color w:val="000000"/>
          <w:kern w:val="36"/>
          <w:sz w:val="24"/>
          <w:szCs w:val="24"/>
          <w:lang w:eastAsia="ru-RU"/>
        </w:rPr>
        <w:t>Показать учащимся минусы кредитов.</w:t>
      </w:r>
    </w:p>
    <w:p w:rsidR="00EC076A" w:rsidRDefault="00EC076A" w:rsidP="00EC076A">
      <w:pPr>
        <w:spacing w:after="360" w:line="360" w:lineRule="atLeast"/>
        <w:outlineLvl w:val="0"/>
        <w:rPr>
          <w:rFonts w:ascii="Times New Roman" w:eastAsia="Times New Roman" w:hAnsi="Times New Roman" w:cs="Times New Roman"/>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 xml:space="preserve">Оборудование: </w:t>
      </w:r>
      <w:r>
        <w:rPr>
          <w:rFonts w:ascii="Times New Roman" w:eastAsia="Times New Roman" w:hAnsi="Times New Roman" w:cs="Times New Roman"/>
          <w:bCs/>
          <w:color w:val="000000"/>
          <w:kern w:val="36"/>
          <w:sz w:val="24"/>
          <w:szCs w:val="24"/>
          <w:lang w:eastAsia="ru-RU"/>
        </w:rPr>
        <w:t>интерактивная доска, проектор, слайды, раздаточный материал.</w:t>
      </w:r>
    </w:p>
    <w:p w:rsidR="00EC076A" w:rsidRPr="00EC076A" w:rsidRDefault="00EC076A" w:rsidP="00EC076A">
      <w:pPr>
        <w:spacing w:after="360" w:line="360" w:lineRule="atLeast"/>
        <w:outlineLvl w:val="0"/>
        <w:rPr>
          <w:rFonts w:ascii="Times New Roman" w:eastAsia="Times New Roman" w:hAnsi="Times New Roman" w:cs="Times New Roman"/>
          <w:b/>
          <w:bCs/>
          <w:color w:val="000000"/>
          <w:kern w:val="36"/>
          <w:sz w:val="24"/>
          <w:szCs w:val="24"/>
          <w:lang w:eastAsia="ru-RU"/>
        </w:rPr>
      </w:pPr>
      <w:r w:rsidRPr="00EC076A">
        <w:rPr>
          <w:rFonts w:ascii="Times New Roman" w:eastAsia="Times New Roman" w:hAnsi="Times New Roman" w:cs="Times New Roman"/>
          <w:b/>
          <w:bCs/>
          <w:color w:val="000000"/>
          <w:kern w:val="36"/>
          <w:sz w:val="24"/>
          <w:szCs w:val="24"/>
          <w:lang w:eastAsia="ru-RU"/>
        </w:rPr>
        <w:t>Ход мастер-класса:</w:t>
      </w:r>
    </w:p>
    <w:bookmarkEnd w:id="0"/>
    <w:p w:rsidR="009C059C" w:rsidRPr="009C059C" w:rsidRDefault="00A7456B" w:rsidP="009C059C">
      <w:pPr>
        <w:spacing w:after="360" w:line="360" w:lineRule="atLeast"/>
        <w:outlineLvl w:val="0"/>
        <w:rPr>
          <w:rFonts w:ascii="Times New Roman" w:eastAsia="Times New Roman" w:hAnsi="Times New Roman" w:cs="Times New Roman"/>
          <w:b/>
          <w:bCs/>
          <w:color w:val="000000"/>
          <w:kern w:val="36"/>
          <w:sz w:val="24"/>
          <w:szCs w:val="24"/>
          <w:lang w:eastAsia="ru-RU"/>
        </w:rPr>
      </w:pPr>
      <w:r>
        <w:rPr>
          <w:rFonts w:ascii="Times New Roman" w:eastAsia="Times New Roman" w:hAnsi="Times New Roman" w:cs="Times New Roman"/>
          <w:b/>
          <w:bCs/>
          <w:color w:val="000000"/>
          <w:kern w:val="36"/>
          <w:sz w:val="24"/>
          <w:szCs w:val="24"/>
          <w:lang w:eastAsia="ru-RU"/>
        </w:rPr>
        <w:t xml:space="preserve">Как научиться </w:t>
      </w:r>
      <w:r w:rsidR="009C059C" w:rsidRPr="009C059C">
        <w:rPr>
          <w:rFonts w:ascii="Times New Roman" w:eastAsia="Times New Roman" w:hAnsi="Times New Roman" w:cs="Times New Roman"/>
          <w:b/>
          <w:bCs/>
          <w:color w:val="000000"/>
          <w:kern w:val="36"/>
          <w:sz w:val="24"/>
          <w:szCs w:val="24"/>
          <w:lang w:eastAsia="ru-RU"/>
        </w:rPr>
        <w:t>решать любую банковскую задачу</w:t>
      </w:r>
    </w:p>
    <w:p w:rsidR="009C059C" w:rsidRDefault="009C059C" w:rsidP="009C059C">
      <w:pPr>
        <w:spacing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В части с развернутым ответом в ЕГЭ по профильной математике есть уникальный номер, к которому школьник почти готов сразу после освоения материала для первых 12-ти заданий. Речь об экономической задаче под номером 17 в ЕГЭ по математике. Конечно, подготовиться придется, но, если повезет с прототипом, баллы можно урвать почти даром!</w:t>
      </w:r>
    </w:p>
    <w:p w:rsidR="009C059C" w:rsidRPr="009C059C" w:rsidRDefault="00A7456B" w:rsidP="009C059C">
      <w:pPr>
        <w:spacing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Как научиться</w:t>
      </w:r>
      <w:r w:rsidR="009C059C" w:rsidRPr="009C059C">
        <w:rPr>
          <w:rFonts w:ascii="Times New Roman" w:eastAsia="Times New Roman" w:hAnsi="Times New Roman" w:cs="Times New Roman"/>
          <w:i/>
          <w:iCs/>
          <w:color w:val="000000"/>
          <w:sz w:val="24"/>
          <w:szCs w:val="24"/>
          <w:lang w:eastAsia="ru-RU"/>
        </w:rPr>
        <w:t xml:space="preserve"> решать экономическую (банковскую) задачу в ЕГЭ по математике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Прототипы для 17-го номера делятся на три большие группы: </w:t>
      </w:r>
    </w:p>
    <w:p w:rsidR="009C059C" w:rsidRPr="009C059C" w:rsidRDefault="009C059C" w:rsidP="009C059C">
      <w:pPr>
        <w:numPr>
          <w:ilvl w:val="0"/>
          <w:numId w:val="1"/>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банковские задачи, </w:t>
      </w:r>
    </w:p>
    <w:p w:rsidR="009C059C" w:rsidRPr="009C059C" w:rsidRDefault="009C059C" w:rsidP="009C059C">
      <w:pPr>
        <w:numPr>
          <w:ilvl w:val="0"/>
          <w:numId w:val="1"/>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 ценные бумаги,</w:t>
      </w:r>
    </w:p>
    <w:p w:rsidR="009C059C" w:rsidRPr="009C059C" w:rsidRDefault="009C059C" w:rsidP="009C059C">
      <w:pPr>
        <w:numPr>
          <w:ilvl w:val="0"/>
          <w:numId w:val="1"/>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задачи на оптимальный выбор. </w:t>
      </w:r>
    </w:p>
    <w:p w:rsidR="009C059C" w:rsidRPr="009C059C" w:rsidRDefault="00A7456B" w:rsidP="009C059C">
      <w:pPr>
        <w:spacing w:before="300" w:after="300" w:line="240" w:lineRule="auto"/>
        <w:rPr>
          <w:rFonts w:ascii="Times New Roman" w:eastAsia="Times New Roman" w:hAnsi="Times New Roman" w:cs="Times New Roman"/>
          <w:color w:val="000000"/>
          <w:sz w:val="24"/>
          <w:szCs w:val="24"/>
          <w:lang w:eastAsia="ru-RU"/>
        </w:rPr>
      </w:pPr>
      <w:r w:rsidRPr="005113D4">
        <w:rPr>
          <w:rFonts w:ascii="Times New Roman" w:eastAsia="Times New Roman" w:hAnsi="Times New Roman" w:cs="Times New Roman"/>
          <w:bCs/>
          <w:color w:val="000000"/>
          <w:sz w:val="24"/>
          <w:szCs w:val="24"/>
          <w:lang w:eastAsia="ru-RU"/>
        </w:rPr>
        <w:t>Сегодня я</w:t>
      </w:r>
      <w:r>
        <w:rPr>
          <w:rFonts w:ascii="Times New Roman" w:eastAsia="Times New Roman" w:hAnsi="Times New Roman" w:cs="Times New Roman"/>
          <w:color w:val="000000"/>
          <w:sz w:val="24"/>
          <w:szCs w:val="24"/>
          <w:lang w:eastAsia="ru-RU"/>
        </w:rPr>
        <w:t xml:space="preserve"> расскажу, как научиться</w:t>
      </w:r>
      <w:r w:rsidR="009C059C" w:rsidRPr="009C059C">
        <w:rPr>
          <w:rFonts w:ascii="Times New Roman" w:eastAsia="Times New Roman" w:hAnsi="Times New Roman" w:cs="Times New Roman"/>
          <w:color w:val="000000"/>
          <w:sz w:val="24"/>
          <w:szCs w:val="24"/>
          <w:lang w:eastAsia="ru-RU"/>
        </w:rPr>
        <w:t xml:space="preserve"> структурировать условие </w:t>
      </w:r>
      <w:r w:rsidR="009C059C" w:rsidRPr="009C059C">
        <w:rPr>
          <w:rFonts w:ascii="Times New Roman" w:eastAsia="Times New Roman" w:hAnsi="Times New Roman" w:cs="Times New Roman"/>
          <w:b/>
          <w:bCs/>
          <w:color w:val="000000"/>
          <w:sz w:val="24"/>
          <w:szCs w:val="24"/>
          <w:lang w:eastAsia="ru-RU"/>
        </w:rPr>
        <w:t>любой банковской задачи</w:t>
      </w:r>
      <w:r w:rsidR="009C059C" w:rsidRPr="009C059C">
        <w:rPr>
          <w:rFonts w:ascii="Times New Roman" w:eastAsia="Times New Roman" w:hAnsi="Times New Roman" w:cs="Times New Roman"/>
          <w:color w:val="000000"/>
          <w:sz w:val="24"/>
          <w:szCs w:val="24"/>
          <w:lang w:eastAsia="ru-RU"/>
        </w:rPr>
        <w:t>, как составить по этим данным математическую модель и найти решение</w:t>
      </w:r>
      <w:r>
        <w:rPr>
          <w:rFonts w:ascii="Times New Roman" w:eastAsia="Times New Roman" w:hAnsi="Times New Roman" w:cs="Times New Roman"/>
          <w:color w:val="000000"/>
          <w:sz w:val="24"/>
          <w:szCs w:val="24"/>
          <w:lang w:eastAsia="ru-RU"/>
        </w:rPr>
        <w:t>. Расскажу</w:t>
      </w:r>
      <w:r w:rsidR="009C059C" w:rsidRPr="009C059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на что обратить внимание, чтобы не потерять</w:t>
      </w:r>
      <w:r w:rsidR="009C059C" w:rsidRPr="009C059C">
        <w:rPr>
          <w:rFonts w:ascii="Times New Roman" w:eastAsia="Times New Roman" w:hAnsi="Times New Roman" w:cs="Times New Roman"/>
          <w:color w:val="000000"/>
          <w:sz w:val="24"/>
          <w:szCs w:val="24"/>
          <w:lang w:eastAsia="ru-RU"/>
        </w:rPr>
        <w:t xml:space="preserve"> баллы из-за неверного оформления.</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Главная трудность — школьник плохо понимает условие, ведь с кредитами и вкладами он пока не сталкивался.</w:t>
      </w:r>
    </w:p>
    <w:p w:rsidR="009C059C" w:rsidRPr="009C059C" w:rsidRDefault="009C059C" w:rsidP="009C059C">
      <w:pPr>
        <w:numPr>
          <w:ilvl w:val="0"/>
          <w:numId w:val="2"/>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Как работает процент по кредиту?</w:t>
      </w:r>
    </w:p>
    <w:p w:rsidR="009C059C" w:rsidRPr="009C059C" w:rsidRDefault="009C059C" w:rsidP="009C059C">
      <w:pPr>
        <w:numPr>
          <w:ilvl w:val="0"/>
          <w:numId w:val="2"/>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 какую сумму начисляется?</w:t>
      </w:r>
    </w:p>
    <w:p w:rsidR="009C059C" w:rsidRPr="009C059C" w:rsidRDefault="009C059C" w:rsidP="009C059C">
      <w:pPr>
        <w:numPr>
          <w:ilvl w:val="0"/>
          <w:numId w:val="2"/>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Из каких частей состоит платеж?</w:t>
      </w:r>
    </w:p>
    <w:p w:rsidR="009C059C" w:rsidRPr="009C059C" w:rsidRDefault="009C059C" w:rsidP="009C059C">
      <w:pPr>
        <w:numPr>
          <w:ilvl w:val="0"/>
          <w:numId w:val="2"/>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Как уменьшается долг?</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 все эти вопросы вам придется ответить. Э</w:t>
      </w:r>
      <w:r w:rsidR="00A7456B">
        <w:rPr>
          <w:rFonts w:ascii="Times New Roman" w:eastAsia="Times New Roman" w:hAnsi="Times New Roman" w:cs="Times New Roman"/>
          <w:color w:val="000000"/>
          <w:sz w:val="24"/>
          <w:szCs w:val="24"/>
          <w:lang w:eastAsia="ru-RU"/>
        </w:rPr>
        <w:t>то отличная возможность понять</w:t>
      </w:r>
      <w:r w:rsidRPr="009C059C">
        <w:rPr>
          <w:rFonts w:ascii="Times New Roman" w:eastAsia="Times New Roman" w:hAnsi="Times New Roman" w:cs="Times New Roman"/>
          <w:color w:val="000000"/>
          <w:sz w:val="24"/>
          <w:szCs w:val="24"/>
          <w:lang w:eastAsia="ru-RU"/>
        </w:rPr>
        <w:t xml:space="preserve"> пользу уроков математики, ведь 17-ый номер — едва ли не самая прикладная задача за весь школьный курс! </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Например, можно рассказать о том, какие бывают образовательные кредиты. Вы в курсе, что их дают с 14 лет, а платеж первые годы может быть ничтожным? Школьник об этом точно не знает.</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lastRenderedPageBreak/>
        <w:t>С чего начать разбор экономической (банковской) задачи в ЕГЭ по математике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Экзамен немного утрирует реальную ситуацию, в жизни кредит работает сложнее. Однако грустно</w:t>
      </w:r>
      <w:r w:rsidR="00A7456B">
        <w:rPr>
          <w:rFonts w:ascii="Times New Roman" w:eastAsia="Times New Roman" w:hAnsi="Times New Roman" w:cs="Times New Roman"/>
          <w:color w:val="000000"/>
          <w:sz w:val="24"/>
          <w:szCs w:val="24"/>
          <w:lang w:eastAsia="ru-RU"/>
        </w:rPr>
        <w:t xml:space="preserve"> упускать возможность узнать</w:t>
      </w:r>
      <w:r w:rsidRPr="009C059C">
        <w:rPr>
          <w:rFonts w:ascii="Times New Roman" w:eastAsia="Times New Roman" w:hAnsi="Times New Roman" w:cs="Times New Roman"/>
          <w:color w:val="000000"/>
          <w:sz w:val="24"/>
          <w:szCs w:val="24"/>
          <w:lang w:eastAsia="ru-RU"/>
        </w:rPr>
        <w:t xml:space="preserve"> что-то из реальности! </w:t>
      </w:r>
      <w:r w:rsidR="00A7456B">
        <w:rPr>
          <w:rFonts w:ascii="Times New Roman" w:eastAsia="Times New Roman" w:hAnsi="Times New Roman" w:cs="Times New Roman"/>
          <w:color w:val="000000"/>
          <w:sz w:val="24"/>
          <w:szCs w:val="24"/>
          <w:lang w:eastAsia="ru-RU"/>
        </w:rPr>
        <w:t>Вот кое-какие сведения из опыта кредитования</w:t>
      </w:r>
      <w:r w:rsidRPr="009C059C">
        <w:rPr>
          <w:rFonts w:ascii="Times New Roman" w:eastAsia="Times New Roman" w:hAnsi="Times New Roman" w:cs="Times New Roman"/>
          <w:color w:val="000000"/>
          <w:sz w:val="24"/>
          <w:szCs w:val="24"/>
          <w:lang w:eastAsia="ru-RU"/>
        </w:rPr>
        <w:t>:</w:t>
      </w:r>
    </w:p>
    <w:p w:rsidR="009C059C" w:rsidRPr="009C059C" w:rsidRDefault="00A7456B" w:rsidP="009C059C">
      <w:pPr>
        <w:numPr>
          <w:ilvl w:val="0"/>
          <w:numId w:val="3"/>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Например</w:t>
      </w:r>
      <w:proofErr w:type="gramEnd"/>
      <w:r>
        <w:rPr>
          <w:rFonts w:ascii="Times New Roman" w:eastAsia="Times New Roman" w:hAnsi="Times New Roman" w:cs="Times New Roman"/>
          <w:color w:val="000000"/>
          <w:sz w:val="24"/>
          <w:szCs w:val="24"/>
          <w:lang w:eastAsia="ru-RU"/>
        </w:rPr>
        <w:t xml:space="preserve"> </w:t>
      </w:r>
      <w:r w:rsidR="009C059C" w:rsidRPr="009C059C">
        <w:rPr>
          <w:rFonts w:ascii="Times New Roman" w:eastAsia="Times New Roman" w:hAnsi="Times New Roman" w:cs="Times New Roman"/>
          <w:color w:val="000000"/>
          <w:sz w:val="24"/>
          <w:szCs w:val="24"/>
          <w:lang w:eastAsia="ru-RU"/>
        </w:rPr>
        <w:t xml:space="preserve">клиенту придется сверх купить страховку на случай потери работоспособности, ведь банк не хочет терять прибыль даже если на заемщика кирпич упадет. </w:t>
      </w:r>
      <w:r>
        <w:rPr>
          <w:rFonts w:ascii="Times New Roman" w:eastAsia="Times New Roman" w:hAnsi="Times New Roman" w:cs="Times New Roman"/>
          <w:color w:val="000000"/>
          <w:sz w:val="24"/>
          <w:szCs w:val="24"/>
          <w:lang w:eastAsia="ru-RU"/>
        </w:rPr>
        <w:t>Вы знаете</w:t>
      </w:r>
      <w:r w:rsidR="009C059C" w:rsidRPr="009C059C">
        <w:rPr>
          <w:rFonts w:ascii="Times New Roman" w:eastAsia="Times New Roman" w:hAnsi="Times New Roman" w:cs="Times New Roman"/>
          <w:color w:val="000000"/>
          <w:sz w:val="24"/>
          <w:szCs w:val="24"/>
          <w:lang w:eastAsia="ru-RU"/>
        </w:rPr>
        <w:t>, как работает страховка?</w:t>
      </w:r>
    </w:p>
    <w:p w:rsidR="009C059C" w:rsidRPr="009C059C" w:rsidRDefault="00A7456B" w:rsidP="009C059C">
      <w:pPr>
        <w:numPr>
          <w:ilvl w:val="0"/>
          <w:numId w:val="3"/>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Механизм</w:t>
      </w:r>
      <w:r w:rsidR="009C059C" w:rsidRPr="009C059C">
        <w:rPr>
          <w:rFonts w:ascii="Times New Roman" w:eastAsia="Times New Roman" w:hAnsi="Times New Roman" w:cs="Times New Roman"/>
          <w:color w:val="000000"/>
          <w:sz w:val="24"/>
          <w:szCs w:val="24"/>
          <w:lang w:eastAsia="ru-RU"/>
        </w:rPr>
        <w:t xml:space="preserve"> </w:t>
      </w:r>
      <w:proofErr w:type="spellStart"/>
      <w:r w:rsidR="009C059C" w:rsidRPr="009C059C">
        <w:rPr>
          <w:rFonts w:ascii="Times New Roman" w:eastAsia="Times New Roman" w:hAnsi="Times New Roman" w:cs="Times New Roman"/>
          <w:color w:val="000000"/>
          <w:sz w:val="24"/>
          <w:szCs w:val="24"/>
          <w:lang w:eastAsia="ru-RU"/>
        </w:rPr>
        <w:t>аннуитетного</w:t>
      </w:r>
      <w:proofErr w:type="spellEnd"/>
      <w:r w:rsidR="009C059C" w:rsidRPr="009C059C">
        <w:rPr>
          <w:rFonts w:ascii="Times New Roman" w:eastAsia="Times New Roman" w:hAnsi="Times New Roman" w:cs="Times New Roman"/>
          <w:color w:val="000000"/>
          <w:sz w:val="24"/>
          <w:szCs w:val="24"/>
          <w:lang w:eastAsia="ru-RU"/>
        </w:rPr>
        <w:t xml:space="preserve"> пла</w:t>
      </w:r>
      <w:r>
        <w:rPr>
          <w:rFonts w:ascii="Times New Roman" w:eastAsia="Times New Roman" w:hAnsi="Times New Roman" w:cs="Times New Roman"/>
          <w:color w:val="000000"/>
          <w:sz w:val="24"/>
          <w:szCs w:val="24"/>
          <w:lang w:eastAsia="ru-RU"/>
        </w:rPr>
        <w:t>тежа:</w:t>
      </w:r>
      <w:r w:rsidR="009C059C" w:rsidRPr="009C059C">
        <w:rPr>
          <w:rFonts w:ascii="Times New Roman" w:eastAsia="Times New Roman" w:hAnsi="Times New Roman" w:cs="Times New Roman"/>
          <w:color w:val="000000"/>
          <w:sz w:val="24"/>
          <w:szCs w:val="24"/>
          <w:lang w:eastAsia="ru-RU"/>
        </w:rPr>
        <w:t xml:space="preserve"> часть денег банк забирает себе в качестве дохода, то есть на погашение процентов за пользование кредитом; а на вторую часть уменьшает ваш долг. В реальности это разделение считается по специальной формуле, и совсем не в пользу заемщика.</w:t>
      </w:r>
    </w:p>
    <w:p w:rsidR="009C059C" w:rsidRPr="009C059C" w:rsidRDefault="00A7456B" w:rsidP="009C059C">
      <w:pPr>
        <w:numPr>
          <w:ilvl w:val="0"/>
          <w:numId w:val="3"/>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proofErr w:type="gramStart"/>
      <w:r>
        <w:rPr>
          <w:rFonts w:ascii="Times New Roman" w:eastAsia="Times New Roman" w:hAnsi="Times New Roman" w:cs="Times New Roman"/>
          <w:color w:val="000000"/>
          <w:sz w:val="24"/>
          <w:szCs w:val="24"/>
          <w:lang w:eastAsia="ru-RU"/>
        </w:rPr>
        <w:t>Например</w:t>
      </w:r>
      <w:proofErr w:type="gramEnd"/>
      <w:r w:rsidR="009C059C" w:rsidRPr="009C059C">
        <w:rPr>
          <w:rFonts w:ascii="Times New Roman" w:eastAsia="Times New Roman" w:hAnsi="Times New Roman" w:cs="Times New Roman"/>
          <w:color w:val="000000"/>
          <w:sz w:val="24"/>
          <w:szCs w:val="24"/>
          <w:lang w:eastAsia="ru-RU"/>
        </w:rPr>
        <w:t xml:space="preserve"> в ипотеке на 10 лет из 20 тысяч ежемесячного платежа на первых порах всего 5 000 рублей идет в счет уменьшения долга, а 15 000 — забирает себе банк! Но каждый раз платеж чуть </w:t>
      </w:r>
      <w:proofErr w:type="spellStart"/>
      <w:r w:rsidR="009C059C" w:rsidRPr="009C059C">
        <w:rPr>
          <w:rFonts w:ascii="Times New Roman" w:eastAsia="Times New Roman" w:hAnsi="Times New Roman" w:cs="Times New Roman"/>
          <w:color w:val="000000"/>
          <w:sz w:val="24"/>
          <w:szCs w:val="24"/>
          <w:lang w:eastAsia="ru-RU"/>
        </w:rPr>
        <w:t>ребалансируется</w:t>
      </w:r>
      <w:proofErr w:type="spellEnd"/>
      <w:r w:rsidR="009C059C" w:rsidRPr="009C059C">
        <w:rPr>
          <w:rFonts w:ascii="Times New Roman" w:eastAsia="Times New Roman" w:hAnsi="Times New Roman" w:cs="Times New Roman"/>
          <w:color w:val="000000"/>
          <w:sz w:val="24"/>
          <w:szCs w:val="24"/>
          <w:lang w:eastAsia="ru-RU"/>
        </w:rPr>
        <w:t>, и в счет долга идет чуть больше. Так в последних платежах через 10 лет в счет процентов идет буквально пара сотен, а все остальное гасит долг. </w:t>
      </w:r>
    </w:p>
    <w:p w:rsidR="009C059C" w:rsidRPr="009C059C" w:rsidRDefault="009C059C" w:rsidP="009C059C">
      <w:pPr>
        <w:spacing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5A1D4433" wp14:editId="2C7D4F3D">
            <wp:extent cx="5133975" cy="3514725"/>
            <wp:effectExtent l="0" t="0" r="9525" b="9525"/>
            <wp:docPr id="3" name="Рисунок 3" descr="Как научить школьника решать любую банковскую задачу">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к научить школьника решать любую банковскую задачу">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33975" cy="3514725"/>
                    </a:xfrm>
                    <a:prstGeom prst="rect">
                      <a:avLst/>
                    </a:prstGeom>
                    <a:noFill/>
                    <a:ln>
                      <a:noFill/>
                    </a:ln>
                  </pic:spPr>
                </pic:pic>
              </a:graphicData>
            </a:graphic>
          </wp:inline>
        </w:drawing>
      </w:r>
      <w:r w:rsidRPr="009C059C">
        <w:rPr>
          <w:rFonts w:ascii="Times New Roman" w:eastAsia="Times New Roman" w:hAnsi="Times New Roman" w:cs="Times New Roman"/>
          <w:color w:val="000000"/>
          <w:sz w:val="24"/>
          <w:szCs w:val="24"/>
          <w:lang w:eastAsia="ru-RU"/>
        </w:rPr>
        <w:t>Экономическая задача ЕГЭ по математике в реальной жизни</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b/>
          <w:bCs/>
          <w:i/>
          <w:iCs/>
          <w:color w:val="000000"/>
          <w:sz w:val="24"/>
          <w:szCs w:val="24"/>
          <w:lang w:eastAsia="ru-RU"/>
        </w:rPr>
        <w:t>Хорошая новость</w:t>
      </w:r>
      <w:r w:rsidRPr="009C059C">
        <w:rPr>
          <w:rFonts w:ascii="Times New Roman" w:eastAsia="Times New Roman" w:hAnsi="Times New Roman" w:cs="Times New Roman"/>
          <w:i/>
          <w:iCs/>
          <w:color w:val="000000"/>
          <w:sz w:val="24"/>
          <w:szCs w:val="24"/>
          <w:lang w:eastAsia="ru-RU"/>
        </w:rPr>
        <w:t> в том, что в экзаменационных задачах подобной вакханалии не бывает. Долг и проценты или гасятся равномерно, или по заранее известному алгоритму, достаточно просто внимательно прочитать условие.</w:t>
      </w:r>
    </w:p>
    <w:p w:rsidR="00A7456B"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Еще одно частое упрощение в ЕГЭ — процент там обычно не годовой, а ежемесячный! То есть своим платежом заемщик гасит набежавший за этот месяц процент и уменьшает долг на заданную величину. Удобно.</w:t>
      </w:r>
    </w:p>
    <w:p w:rsidR="009C059C" w:rsidRPr="009C059C" w:rsidRDefault="00A7456B" w:rsidP="009C059C">
      <w:pPr>
        <w:spacing w:before="300" w:after="30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 предлагаю научиться</w:t>
      </w:r>
      <w:r w:rsidR="009C059C" w:rsidRPr="009C059C">
        <w:rPr>
          <w:rFonts w:ascii="Times New Roman" w:eastAsia="Times New Roman" w:hAnsi="Times New Roman" w:cs="Times New Roman"/>
          <w:color w:val="000000"/>
          <w:sz w:val="24"/>
          <w:szCs w:val="24"/>
          <w:lang w:eastAsia="ru-RU"/>
        </w:rPr>
        <w:t xml:space="preserve"> упорядочивать данные банковской задачи в ЕГЭ по математике с помощью таблицы. Табличка — не единственный способ решить 17-ый номер, кто-то использует последовательности, кто-то — считает прикладным методом как </w:t>
      </w:r>
      <w:r>
        <w:rPr>
          <w:rFonts w:ascii="Times New Roman" w:eastAsia="Times New Roman" w:hAnsi="Times New Roman" w:cs="Times New Roman"/>
          <w:color w:val="000000"/>
          <w:sz w:val="24"/>
          <w:szCs w:val="24"/>
          <w:lang w:eastAsia="ru-RU"/>
        </w:rPr>
        <w:t>заправский бухгалтер. Однако этот</w:t>
      </w:r>
      <w:r w:rsidR="009C059C" w:rsidRPr="009C059C">
        <w:rPr>
          <w:rFonts w:ascii="Times New Roman" w:eastAsia="Times New Roman" w:hAnsi="Times New Roman" w:cs="Times New Roman"/>
          <w:color w:val="000000"/>
          <w:sz w:val="24"/>
          <w:szCs w:val="24"/>
          <w:lang w:eastAsia="ru-RU"/>
        </w:rPr>
        <w:t xml:space="preserve"> метод универсал</w:t>
      </w:r>
      <w:r>
        <w:rPr>
          <w:rFonts w:ascii="Times New Roman" w:eastAsia="Times New Roman" w:hAnsi="Times New Roman" w:cs="Times New Roman"/>
          <w:color w:val="000000"/>
          <w:sz w:val="24"/>
          <w:szCs w:val="24"/>
          <w:lang w:eastAsia="ru-RU"/>
        </w:rPr>
        <w:t>ен, а значит вы получите</w:t>
      </w:r>
      <w:r w:rsidR="009C059C" w:rsidRPr="009C059C">
        <w:rPr>
          <w:rFonts w:ascii="Times New Roman" w:eastAsia="Times New Roman" w:hAnsi="Times New Roman" w:cs="Times New Roman"/>
          <w:color w:val="000000"/>
          <w:sz w:val="24"/>
          <w:szCs w:val="24"/>
          <w:lang w:eastAsia="ru-RU"/>
        </w:rPr>
        <w:t xml:space="preserve"> один алгоритм на все </w:t>
      </w:r>
      <w:r w:rsidR="009C059C" w:rsidRPr="009C059C">
        <w:rPr>
          <w:rFonts w:ascii="Times New Roman" w:eastAsia="Times New Roman" w:hAnsi="Times New Roman" w:cs="Times New Roman"/>
          <w:color w:val="000000"/>
          <w:sz w:val="24"/>
          <w:szCs w:val="24"/>
          <w:lang w:eastAsia="ru-RU"/>
        </w:rPr>
        <w:lastRenderedPageBreak/>
        <w:t>типы банковских задач. Согласитесь, работать с одним алгоритмом проще, чем подбирать разные по ситуации.</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1. Равные платежи</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Особенность этого типа заданий в том, что заемщик всегда вносит одинаковые суммы.</w:t>
      </w:r>
    </w:p>
    <w:p w:rsidR="009C059C" w:rsidRPr="009C059C" w:rsidRDefault="009C059C" w:rsidP="009C059C">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В июле 2020 года планируется взять кредит в банке на некоторую сумму. Условия его возврата таковы:</w:t>
      </w:r>
      <w:r w:rsidRPr="009C059C">
        <w:rPr>
          <w:rFonts w:ascii="Times New Roman" w:eastAsia="Times New Roman" w:hAnsi="Times New Roman" w:cs="Times New Roman"/>
          <w:color w:val="000000"/>
          <w:sz w:val="24"/>
          <w:szCs w:val="24"/>
          <w:lang w:eastAsia="ru-RU"/>
        </w:rPr>
        <w:br/>
        <w:t>— каждый январь долг увеличивается на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 по сравнению с концом предыдущего года;</w:t>
      </w:r>
      <w:r w:rsidRPr="009C059C">
        <w:rPr>
          <w:rFonts w:ascii="Times New Roman" w:eastAsia="Times New Roman" w:hAnsi="Times New Roman" w:cs="Times New Roman"/>
          <w:color w:val="000000"/>
          <w:sz w:val="24"/>
          <w:szCs w:val="24"/>
          <w:lang w:eastAsia="ru-RU"/>
        </w:rPr>
        <w:br/>
        <w:t>— с февраля по июнь каждого года необходимо выплатить одним платежом часть долга.</w:t>
      </w:r>
      <w:r w:rsidRPr="009C059C">
        <w:rPr>
          <w:rFonts w:ascii="Times New Roman" w:eastAsia="Times New Roman" w:hAnsi="Times New Roman" w:cs="Times New Roman"/>
          <w:color w:val="000000"/>
          <w:sz w:val="24"/>
          <w:szCs w:val="24"/>
          <w:lang w:eastAsia="ru-RU"/>
        </w:rPr>
        <w:br/>
        <w:t>Если ежегодно выплачивать по 58 564 рубля, то кредит будет полностью погашен за 4 года, а если ежегодно выплачивать по 106 964 рубля, то кредит будет полностью погашен за 2 года. Найдите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FCE4327" wp14:editId="17793059">
            <wp:extent cx="6055995" cy="975820"/>
            <wp:effectExtent l="0" t="0" r="1905" b="0"/>
            <wp:docPr id="4" name="Рисунок 4" descr="Как научить школьника решать экономическую (банковскую) задачу в ЕГЭ по математике">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к научить школьника решать экономическую (банковскую) задачу в ЕГЭ по математике">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76801" cy="979173"/>
                    </a:xfrm>
                    <a:prstGeom prst="rect">
                      <a:avLst/>
                    </a:prstGeom>
                    <a:noFill/>
                    <a:ln>
                      <a:noFill/>
                    </a:ln>
                  </pic:spPr>
                </pic:pic>
              </a:graphicData>
            </a:graphic>
          </wp:inline>
        </w:drawing>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Очевидно, что эта схема должна оказаться у школьника в тетради. Ведь вы же знаете: того, чего нет в тетради, и на уроке-то не было!</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16F2F4DB" wp14:editId="48FD10DD">
            <wp:extent cx="5657850" cy="1943589"/>
            <wp:effectExtent l="0" t="0" r="0" b="0"/>
            <wp:docPr id="5" name="Рисунок 5" descr="Как научить школьника решать экономическую (банковскую) задачу в ЕГЭ по математике">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Как научить школьника решать экономическую (банковскую) задачу в ЕГЭ по математике">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71812" cy="194838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Заполняем всю табличку. Учитываем обе ситуации из условия. Для наглядности каждую выделим жирной рамкой.</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lastRenderedPageBreak/>
        <w:drawing>
          <wp:inline distT="0" distB="0" distL="0" distR="0" wp14:anchorId="01A82631" wp14:editId="600822F0">
            <wp:extent cx="5427247" cy="3009900"/>
            <wp:effectExtent l="0" t="0" r="2540" b="0"/>
            <wp:docPr id="6" name="Рисунок 6" descr="Как научить школьника решать экономическую (банковскую) задачу в ЕГЭ по математике">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к научить школьника решать экономическую (банковскую) задачу в ЕГЭ по математике">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33366" cy="3013293"/>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Теперь остался еще один непростой шаг — перейти от структурированных данных к математической модели. Дайте ученику возможность увидеть, что уже почти составил ее.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Мы получили два уравнения, которые подсветили в табличке оранжевым. Объединим их в систему и решим!</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ACDD4DB" wp14:editId="77254D3D">
            <wp:extent cx="2743200" cy="723900"/>
            <wp:effectExtent l="0" t="0" r="0" b="0"/>
            <wp:docPr id="7" name="Рисунок 7" descr="Как научить школьника решать экономическую (банковскую) задачу в ЕГЭ по математике">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Как научить школьника решать экономическую (банковскую) задачу в ЕГЭ по математике">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43200" cy="723900"/>
                    </a:xfrm>
                    <a:prstGeom prst="rect">
                      <a:avLst/>
                    </a:prstGeom>
                    <a:noFill/>
                    <a:ln>
                      <a:noFill/>
                    </a:ln>
                  </pic:spPr>
                </pic:pic>
              </a:graphicData>
            </a:graphic>
          </wp:inline>
        </w:drawing>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Напомните выпускнику о культуре вычислений! Порой эти задачи составлены так, что неудачная последовательность действий сделает их нерешаемыми без калькулятора. Потому не надо спешить делать первое попавшееся действие, пусть школьник тренируется думать на пару ходов вперед.</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356BB219" wp14:editId="74087D2F">
            <wp:extent cx="2419350" cy="800100"/>
            <wp:effectExtent l="0" t="0" r="0" b="0"/>
            <wp:docPr id="8" name="Рисунок 8" descr="Как научить школьника решать экономическую (банковскую) задачу в ЕГЭ по математике">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ак научить школьника решать экономическую (банковскую) задачу в ЕГЭ по математике">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419350" cy="80010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Например, разделим одно уравнение на другое, ведь так мы избавимся от одной неизвестной S:</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7F9C3492" wp14:editId="56AA4F27">
            <wp:extent cx="2695575" cy="1419225"/>
            <wp:effectExtent l="0" t="0" r="9525" b="9525"/>
            <wp:docPr id="9" name="Рисунок 9" descr="Как научить школьника решать экономическую (банковскую) задачу в ЕГЭ по математике">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к научить школьника решать экономическую (банковскую) задачу в ЕГЭ по математике">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5575" cy="141922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Наше решение не зависит от суммы кредита, S сокращается. </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699B223" wp14:editId="7AC72D64">
            <wp:extent cx="1514475" cy="695325"/>
            <wp:effectExtent l="0" t="0" r="9525" b="9525"/>
            <wp:docPr id="10" name="Рисунок 10" descr="Как научить школьника решать экономическую (банковскую) задачу в ЕГЭ по математике">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Как научить школьника решать экономическую (банковскую) задачу в ЕГЭ по математике">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514475" cy="69532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 сути, мы получили уравнение с одной неизвестной, ведь платежи a и b знаем из условия. Выразим k:</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7153AE2C" wp14:editId="648DBD99">
            <wp:extent cx="1676400" cy="1038225"/>
            <wp:effectExtent l="0" t="0" r="0" b="9525"/>
            <wp:docPr id="11" name="Рисунок 11" descr="Как научить школьника решать экономическую (банковскую) задачу в ЕГЭ по математике">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Как научить школьника решать экономическую (банковскую) задачу в ЕГЭ по математике">
                      <a:hlinkClick r:id="rId23"/>
                    </pic:cNvPr>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76400" cy="103822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Пожалуй, все, проще уже некуда. Подставляем значения!   </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324DB670" wp14:editId="1390FCFB">
            <wp:extent cx="5419725" cy="704850"/>
            <wp:effectExtent l="0" t="0" r="9525" b="0"/>
            <wp:docPr id="12" name="Рисунок 12" descr="Как научить школьника решать экономическую (банковскую) задачу в ЕГЭ по математике">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Как научить школьника решать экономическую (банковскую) задачу в ЕГЭ по математике">
                      <a:hlinkClick r:id="rId25"/>
                    </pic:cNvP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19725" cy="704850"/>
                    </a:xfrm>
                    <a:prstGeom prst="rect">
                      <a:avLst/>
                    </a:prstGeom>
                    <a:noFill/>
                    <a:ln>
                      <a:noFill/>
                    </a:ln>
                  </pic:spPr>
                </pic:pic>
              </a:graphicData>
            </a:graphic>
          </wp:inline>
        </w:drawing>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Тут можно обратить внимание ученика на то, как составители экзамена на самом деле заботятся о нем! Ведь будь задачка хоть чуть-чуть другой, посчитать без калькулятора было бы невозможно.</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Вспоминаем, что k=1+r/100, а найти нам надо r.</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Ответ: 10%.</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Не забудьте после решения расставить акценты в задаче:</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b/>
          <w:bCs/>
          <w:i/>
          <w:iCs/>
          <w:color w:val="000000"/>
          <w:sz w:val="24"/>
          <w:szCs w:val="24"/>
          <w:lang w:eastAsia="ru-RU"/>
        </w:rPr>
        <w:t>Чтобы решить задачу и получить 3 балла, мы:</w:t>
      </w:r>
      <w:r w:rsidRPr="009C059C">
        <w:rPr>
          <w:rFonts w:ascii="Times New Roman" w:eastAsia="Times New Roman" w:hAnsi="Times New Roman" w:cs="Times New Roman"/>
          <w:color w:val="000000"/>
          <w:sz w:val="24"/>
          <w:szCs w:val="24"/>
          <w:lang w:eastAsia="ru-RU"/>
        </w:rPr>
        <w:br/>
        <w:t>— </w:t>
      </w:r>
      <w:r w:rsidRPr="009C059C">
        <w:rPr>
          <w:rFonts w:ascii="Times New Roman" w:eastAsia="Times New Roman" w:hAnsi="Times New Roman" w:cs="Times New Roman"/>
          <w:i/>
          <w:iCs/>
          <w:color w:val="000000"/>
          <w:sz w:val="24"/>
          <w:szCs w:val="24"/>
          <w:lang w:eastAsia="ru-RU"/>
        </w:rPr>
        <w:t>Воспользовались простым алгоритмом упорядочивания данных,</w:t>
      </w:r>
      <w:r w:rsidRPr="009C059C">
        <w:rPr>
          <w:rFonts w:ascii="Times New Roman" w:eastAsia="Times New Roman" w:hAnsi="Times New Roman" w:cs="Times New Roman"/>
          <w:color w:val="000000"/>
          <w:sz w:val="24"/>
          <w:szCs w:val="24"/>
          <w:lang w:eastAsia="ru-RU"/>
        </w:rPr>
        <w:br/>
        <w:t>— </w:t>
      </w:r>
      <w:r w:rsidRPr="009C059C">
        <w:rPr>
          <w:rFonts w:ascii="Times New Roman" w:eastAsia="Times New Roman" w:hAnsi="Times New Roman" w:cs="Times New Roman"/>
          <w:i/>
          <w:iCs/>
          <w:color w:val="000000"/>
          <w:sz w:val="24"/>
          <w:szCs w:val="24"/>
          <w:lang w:eastAsia="ru-RU"/>
        </w:rPr>
        <w:t>Составили математическую модель,</w:t>
      </w:r>
      <w:r w:rsidRPr="009C059C">
        <w:rPr>
          <w:rFonts w:ascii="Times New Roman" w:eastAsia="Times New Roman" w:hAnsi="Times New Roman" w:cs="Times New Roman"/>
          <w:color w:val="000000"/>
          <w:sz w:val="24"/>
          <w:szCs w:val="24"/>
          <w:lang w:eastAsia="ru-RU"/>
        </w:rPr>
        <w:br/>
        <w:t>— </w:t>
      </w:r>
      <w:r w:rsidRPr="009C059C">
        <w:rPr>
          <w:rFonts w:ascii="Times New Roman" w:eastAsia="Times New Roman" w:hAnsi="Times New Roman" w:cs="Times New Roman"/>
          <w:i/>
          <w:iCs/>
          <w:color w:val="000000"/>
          <w:sz w:val="24"/>
          <w:szCs w:val="24"/>
          <w:lang w:eastAsia="ru-RU"/>
        </w:rPr>
        <w:t>Нашли удобный способ решить ее, ВСЕ!</w:t>
      </w:r>
      <w:r w:rsidRPr="009C059C">
        <w:rPr>
          <w:rFonts w:ascii="Times New Roman" w:eastAsia="Times New Roman" w:hAnsi="Times New Roman" w:cs="Times New Roman"/>
          <w:color w:val="000000"/>
          <w:sz w:val="24"/>
          <w:szCs w:val="24"/>
          <w:lang w:eastAsia="ru-RU"/>
        </w:rPr>
        <w:br/>
      </w:r>
      <w:r w:rsidRPr="009C059C">
        <w:rPr>
          <w:rFonts w:ascii="Times New Roman" w:eastAsia="Times New Roman" w:hAnsi="Times New Roman" w:cs="Times New Roman"/>
          <w:i/>
          <w:iCs/>
          <w:color w:val="000000"/>
          <w:sz w:val="24"/>
          <w:szCs w:val="24"/>
          <w:lang w:eastAsia="ru-RU"/>
        </w:rPr>
        <w:t>Это и есть алгоритм решения банковской задачи.</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2. Равномерно убывающий долг</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В прошлой задаче заемщик платил одинаковую сумму каждый месяц. Тут ему нужно уменьшать долг на одну и ту же величину. То есть за месяц пользования деньгами банк начислил на них процент, клиент теперь должен чуть больше. Своим платежом он оплатит банку проценты, чтобы заем стал таким, как ДО их начисления. А сверху внесет сумму, которая как раз и пойдет на то самое РАВНОМЕРНОЕ уменьшение долга.  </w:t>
      </w:r>
    </w:p>
    <w:p w:rsidR="009C059C" w:rsidRPr="009C059C" w:rsidRDefault="009C059C" w:rsidP="009C059C">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января планируется взять кредит в банке на 39 месяцев. Условия его возврата таковы:</w:t>
      </w:r>
      <w:r w:rsidRPr="009C059C">
        <w:rPr>
          <w:rFonts w:ascii="Times New Roman" w:eastAsia="Times New Roman" w:hAnsi="Times New Roman" w:cs="Times New Roman"/>
          <w:color w:val="000000"/>
          <w:sz w:val="24"/>
          <w:szCs w:val="24"/>
          <w:lang w:eastAsia="ru-RU"/>
        </w:rPr>
        <w:br/>
      </w:r>
      <w:r w:rsidRPr="009C059C">
        <w:rPr>
          <w:rFonts w:ascii="Times New Roman" w:eastAsia="Times New Roman" w:hAnsi="Times New Roman" w:cs="Times New Roman"/>
          <w:color w:val="000000"/>
          <w:sz w:val="24"/>
          <w:szCs w:val="24"/>
          <w:lang w:eastAsia="ru-RU"/>
        </w:rPr>
        <w:lastRenderedPageBreak/>
        <w:t>— 1-го числа каждого месяца долг возрастает на </w:t>
      </w:r>
      <w:r w:rsidRPr="009C059C">
        <w:rPr>
          <w:rFonts w:ascii="Times New Roman" w:eastAsia="Times New Roman" w:hAnsi="Times New Roman" w:cs="Times New Roman"/>
          <w:b/>
          <w:bCs/>
          <w:color w:val="000000"/>
          <w:sz w:val="24"/>
          <w:szCs w:val="24"/>
          <w:lang w:eastAsia="ru-RU"/>
        </w:rPr>
        <w:t>r </w:t>
      </w:r>
      <w:r w:rsidRPr="009C059C">
        <w:rPr>
          <w:rFonts w:ascii="Times New Roman" w:eastAsia="Times New Roman" w:hAnsi="Times New Roman" w:cs="Times New Roman"/>
          <w:color w:val="000000"/>
          <w:sz w:val="24"/>
          <w:szCs w:val="24"/>
          <w:lang w:eastAsia="ru-RU"/>
        </w:rPr>
        <w:t>% по сравнению с концом предыдущего месяца;</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долг должен быть на одну и ту же сумму меньше долга на 15-е число предыдущего месяца.</w:t>
      </w:r>
      <w:r w:rsidRPr="009C059C">
        <w:rPr>
          <w:rFonts w:ascii="Times New Roman" w:eastAsia="Times New Roman" w:hAnsi="Times New Roman" w:cs="Times New Roman"/>
          <w:color w:val="000000"/>
          <w:sz w:val="24"/>
          <w:szCs w:val="24"/>
          <w:lang w:eastAsia="ru-RU"/>
        </w:rPr>
        <w:br/>
        <w:t>Известно, что общая сумма выплат после полного погашения кредита на 20% больше суммы, взятой в кредит. Найдите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w:t>
      </w:r>
      <w:r w:rsidRPr="009C059C">
        <w:rPr>
          <w:rFonts w:ascii="Times New Roman" w:eastAsia="Times New Roman" w:hAnsi="Times New Roman" w:cs="Times New Roman"/>
          <w:color w:val="000000"/>
          <w:sz w:val="24"/>
          <w:szCs w:val="24"/>
          <w:lang w:eastAsia="ru-RU"/>
        </w:rPr>
        <w:br/>
        <w:t>(Считайте, что округления при вычислении платежей не производятся.)</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Тут главный элемент в задаче — равномерно убывающий долг. Если мы взяли сумму S на 39 месяцев, и каждый месяц долг должен быть меньше на одинаковую величину, то что это за величина? Пусть правильный ответ </w:t>
      </w:r>
      <w:r w:rsidRPr="009C059C">
        <w:rPr>
          <w:rFonts w:ascii="Times New Roman" w:eastAsia="Times New Roman" w:hAnsi="Times New Roman" w:cs="Times New Roman"/>
          <w:b/>
          <w:bCs/>
          <w:color w:val="000000"/>
          <w:sz w:val="24"/>
          <w:szCs w:val="24"/>
          <w:lang w:eastAsia="ru-RU"/>
        </w:rPr>
        <w:t>1/39 S</w:t>
      </w:r>
      <w:r w:rsidRPr="009C059C">
        <w:rPr>
          <w:rFonts w:ascii="Times New Roman" w:eastAsia="Times New Roman" w:hAnsi="Times New Roman" w:cs="Times New Roman"/>
          <w:color w:val="000000"/>
          <w:sz w:val="24"/>
          <w:szCs w:val="24"/>
          <w:lang w:eastAsia="ru-RU"/>
        </w:rPr>
        <w:t> даст ученик.</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Проиллюстрируйте школьнику, как здорово работает наш алгоритм. Пусть выпускник проговаривает пункты вслух, а вы их выполняйте. Следите, чтобы каждый шаг подопечный фиксировал в тетради:</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6A5CA241" wp14:editId="78A67AEB">
            <wp:extent cx="6030078" cy="2209781"/>
            <wp:effectExtent l="0" t="0" r="0" b="635"/>
            <wp:docPr id="13" name="Рисунок 13" descr="Как научить школьника решать экономическую (банковскую) задачу в ЕГЭ по математике">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Как научить школьника решать экономическую (банковскую) задачу в ЕГЭ по математике">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51404" cy="2217596"/>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Продолжаем заполнять табличку. Пусть дальше пробует выпускник, ведь пока сам не попробуешь, не научишься:</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lastRenderedPageBreak/>
        <w:drawing>
          <wp:inline distT="0" distB="0" distL="0" distR="0" wp14:anchorId="7EC980F5" wp14:editId="277C1D40">
            <wp:extent cx="6036791" cy="3333750"/>
            <wp:effectExtent l="0" t="0" r="2540" b="0"/>
            <wp:docPr id="14" name="Рисунок 14" descr="Как научить школьника решать экономическую (банковскую) задачу в ЕГЭ по математике">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Как научить школьника решать экономическую (банковскую) задачу в ЕГЭ по математике">
                      <a:hlinkClick r:id="rId29"/>
                    </pic:cNvP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043143" cy="3337258"/>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Осталось увязать добытую информацию в уравнение или неравенство. Обратите внимание подопечного на то, что </w:t>
      </w:r>
      <w:r w:rsidRPr="009C059C">
        <w:rPr>
          <w:rFonts w:ascii="Times New Roman" w:eastAsia="Times New Roman" w:hAnsi="Times New Roman" w:cs="Times New Roman"/>
          <w:b/>
          <w:bCs/>
          <w:color w:val="000000"/>
          <w:sz w:val="24"/>
          <w:szCs w:val="24"/>
          <w:lang w:eastAsia="ru-RU"/>
        </w:rPr>
        <w:t>ненужных подробностей в задачах ЕГЭ не бывает</w:t>
      </w:r>
      <w:r w:rsidRPr="009C059C">
        <w:rPr>
          <w:rFonts w:ascii="Times New Roman" w:eastAsia="Times New Roman" w:hAnsi="Times New Roman" w:cs="Times New Roman"/>
          <w:color w:val="000000"/>
          <w:sz w:val="24"/>
          <w:szCs w:val="24"/>
          <w:lang w:eastAsia="ru-RU"/>
        </w:rPr>
        <w:t>! Единственная информация в задаче, которую мы до сих пор не использовали — общая сумма выплат. По условию она на 20% больше суммы кредита, то есть равна 1,2S:</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1365460C" wp14:editId="068224CC">
            <wp:extent cx="6200775" cy="688096"/>
            <wp:effectExtent l="0" t="0" r="0" b="0"/>
            <wp:docPr id="15" name="Рисунок 15" descr="Как научить школьника решать экономическую (банковскую) задачу в ЕГЭ по математике">
              <a:hlinkClick xmlns:a="http://schemas.openxmlformats.org/drawingml/2006/main" r:id="rId3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Как научить школьника решать экономическую (банковскую) задачу в ЕГЭ по математике">
                      <a:hlinkClick r:id="rId31"/>
                    </pic:cNvPr>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293177" cy="69835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Приведем подобные, вынесем общий множитель за скобку:</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F3CE465" wp14:editId="5E695699">
            <wp:extent cx="3581400" cy="904875"/>
            <wp:effectExtent l="0" t="0" r="0" b="9525"/>
            <wp:docPr id="16" name="Рисунок 16" descr="Как научить школьника решать экономическую (банковскую) задачу в ЕГЭ по математике">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Как научить школьника решать экономическую (банковскую) задачу в ЕГЭ по математике">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581400" cy="90487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Решение в итоге снова не зависит от того, какую сумму взяли в долг. Разделим обе части на S и упростим выражение:</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4E12CCB5" wp14:editId="4A79893C">
            <wp:extent cx="1771650" cy="1285875"/>
            <wp:effectExtent l="0" t="0" r="0" b="9525"/>
            <wp:docPr id="17" name="Рисунок 17" descr="Как научить школьника решать экономическую (банковскую) задачу в ЕГЭ по математике">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Как научить школьника решать экономическую (банковскую) задачу в ЕГЭ по математике">
                      <a:hlinkClick r:id="rId35"/>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1650" cy="128587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Ответ: 1%.</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И снова все по нашему алгоритму, ничего нового, кроме него, мы не используем! Не забудьте излучать восторг, иначе школьник не проникнется мощью вашего метода решения.</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3. Долг, убывающий согласно табличке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Задача похожа на прошлую. Разница лишь в том, что кроме процентов нам каждый месяц придется гасить не равную долю долга, а долю согласно таблице.</w:t>
      </w:r>
    </w:p>
    <w:p w:rsidR="009C059C" w:rsidRPr="009C059C" w:rsidRDefault="009C059C" w:rsidP="009C059C">
      <w:pPr>
        <w:shd w:val="clear" w:color="auto" w:fill="EEEEEE"/>
        <w:spacing w:before="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января планируется взять кредит в банке на шесть месяцев в размере 1 млн рублей. Условия его возврата таковы:</w:t>
      </w:r>
      <w:r w:rsidRPr="009C059C">
        <w:rPr>
          <w:rFonts w:ascii="Times New Roman" w:eastAsia="Times New Roman" w:hAnsi="Times New Roman" w:cs="Times New Roman"/>
          <w:color w:val="000000"/>
          <w:sz w:val="24"/>
          <w:szCs w:val="24"/>
          <w:lang w:eastAsia="ru-RU"/>
        </w:rPr>
        <w:br/>
        <w:t>— 1-го числа каждого месяца долг увеличивается на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процентов по сравнению с концом предыдущего месяца, где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 целое число;</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долг должен составлять некоторую сумму в соответствии со следующей таблицей.</w:t>
      </w:r>
    </w:p>
    <w:tbl>
      <w:tblPr>
        <w:tblW w:w="9558" w:type="dxa"/>
        <w:tblCellSpacing w:w="15" w:type="dxa"/>
        <w:shd w:val="clear" w:color="auto" w:fill="F3F4F5"/>
        <w:tblCellMar>
          <w:top w:w="15" w:type="dxa"/>
          <w:left w:w="15" w:type="dxa"/>
          <w:bottom w:w="15" w:type="dxa"/>
          <w:right w:w="15" w:type="dxa"/>
        </w:tblCellMar>
        <w:tblLook w:val="04A0" w:firstRow="1" w:lastRow="0" w:firstColumn="1" w:lastColumn="0" w:noHBand="0" w:noVBand="1"/>
      </w:tblPr>
      <w:tblGrid>
        <w:gridCol w:w="3250"/>
        <w:gridCol w:w="899"/>
        <w:gridCol w:w="899"/>
        <w:gridCol w:w="899"/>
        <w:gridCol w:w="899"/>
        <w:gridCol w:w="899"/>
        <w:gridCol w:w="899"/>
        <w:gridCol w:w="914"/>
      </w:tblGrid>
      <w:tr w:rsidR="009C059C" w:rsidRPr="009C059C" w:rsidTr="009C059C">
        <w:trPr>
          <w:trHeight w:val="232"/>
          <w:tblCellSpacing w:w="15" w:type="dxa"/>
        </w:trPr>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Дата</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15.01</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15.02</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15.03</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15.04</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15.05</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15.06</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15.07</w:t>
            </w:r>
          </w:p>
        </w:tc>
      </w:tr>
      <w:tr w:rsidR="009C059C" w:rsidRPr="009C059C" w:rsidTr="009C059C">
        <w:trPr>
          <w:trHeight w:val="246"/>
          <w:tblCellSpacing w:w="15" w:type="dxa"/>
        </w:trPr>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Долг</w:t>
            </w:r>
            <w:r w:rsidR="00411F6C">
              <w:rPr>
                <w:rFonts w:ascii="Times New Roman" w:eastAsia="Times New Roman" w:hAnsi="Times New Roman" w:cs="Times New Roman"/>
                <w:sz w:val="24"/>
                <w:szCs w:val="24"/>
                <w:lang w:eastAsia="ru-RU"/>
              </w:rPr>
              <w:t xml:space="preserve"> </w:t>
            </w:r>
            <w:r w:rsidRPr="009C059C">
              <w:rPr>
                <w:rFonts w:ascii="Times New Roman" w:eastAsia="Times New Roman" w:hAnsi="Times New Roman" w:cs="Times New Roman"/>
                <w:sz w:val="24"/>
                <w:szCs w:val="24"/>
                <w:lang w:eastAsia="ru-RU"/>
              </w:rPr>
              <w:t>(в млн рублей)</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0,9</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0,8</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0,7</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0,6</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0,5</w:t>
            </w:r>
          </w:p>
        </w:tc>
        <w:tc>
          <w:tcPr>
            <w:tcW w:w="0" w:type="auto"/>
            <w:shd w:val="clear" w:color="auto" w:fill="F3F4F5"/>
            <w:vAlign w:val="center"/>
            <w:hideMark/>
          </w:tcPr>
          <w:p w:rsidR="009C059C" w:rsidRPr="009C059C" w:rsidRDefault="009C059C" w:rsidP="009C059C">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w:t>
            </w:r>
          </w:p>
        </w:tc>
      </w:tr>
    </w:tbl>
    <w:p w:rsidR="009C059C" w:rsidRPr="009C059C" w:rsidRDefault="009C059C" w:rsidP="009C059C">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Найдите наименьшее значение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при котором общая сумма выплат будет больше 1,2 млн рублей.</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Протестируем нашу универсальную табличку в третий раз, доверьте это непростое занятие школьнику. Пусть процессом командует он! По ответам будет ясно, ловит ли он суть.</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Отличие от прошлого типа будет лишь в том, что в третий столбец мы будем записывать не равномерно убывающий долг, а перенесем остаток долга из таблицы условия. Чтобы не таскать по решению нули, считать будем в миллионах:</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424429AD" wp14:editId="352B90E9">
            <wp:extent cx="5926492" cy="3000102"/>
            <wp:effectExtent l="0" t="0" r="0" b="0"/>
            <wp:docPr id="18" name="Рисунок 18" descr="Как научить школьника решать экономическую (банковскую) задачу в ЕГЭ по математике">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Как научить школьника решать экономическую (банковскую) задачу в ЕГЭ по математике">
                      <a:hlinkClick r:id="rId37"/>
                    </pic:cNvPr>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43570" cy="3008747"/>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Чтобы долг убывал согласно табличке, нам снова каждый раз придется гасить набежавшие проценты и первые 5 месяцев добавлять сверху 0,1 млн. После останется погасить весь остаток.</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Акцентируйте внимание на механизме погашения, для школьника он не всегда очевиден.</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 условию нам снова дана общая сумма выплат, значит достаточно просуммировать оранжевый столбец, и уравнение готово», — вероятно, подумает школьник. Подловите его! Уравнение в этой задаче — прямой путь потерять балл! Сумма выплат должна быть БОЛЬШЕ 1,2 млн. Отразим это в модели с помощью неравенства:</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4BFF973B" wp14:editId="2C190CD8">
            <wp:extent cx="5972175" cy="1276752"/>
            <wp:effectExtent l="0" t="0" r="0" b="0"/>
            <wp:docPr id="19" name="Рисунок 19" descr="Как научить школьника решать экономическую (банковскую) задачу в ЕГЭ по математике">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Как научить школьника решать экономическую (банковскую) задачу в ЕГЭ по математике">
                      <a:hlinkClick r:id="rId39"/>
                    </pic:cNvPr>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13206" cy="1285524"/>
                    </a:xfrm>
                    <a:prstGeom prst="rect">
                      <a:avLst/>
                    </a:prstGeom>
                    <a:noFill/>
                    <a:ln>
                      <a:noFill/>
                    </a:ln>
                  </pic:spPr>
                </pic:pic>
              </a:graphicData>
            </a:graphic>
          </wp:inline>
        </w:drawing>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Подопечный должен быть уверен в каждом символе в бланке ответа. Даже не пригодившиеся промежуточные вычисления с ошибкой приведут к катастрофе.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Приведем подобные и вынесем общие множители за скобку:</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75993EB" wp14:editId="11AB9759">
            <wp:extent cx="3943350" cy="2295525"/>
            <wp:effectExtent l="0" t="0" r="0" b="9525"/>
            <wp:docPr id="20" name="Рисунок 20" descr="Как научить школьника решать экономическую (банковскую) задачу в ЕГЭ по математике">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Как научить школьника решать экономическую (банковскую) задачу в ЕГЭ по математике">
                      <a:hlinkClick r:id="rId41"/>
                    </pic:cNvPr>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943350" cy="2295525"/>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Последний шаг – не забыть, что по условию процент должен быть целым и округлить в верную сторону.</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Ответ: </w:t>
      </w:r>
      <w:r w:rsidRPr="009C059C">
        <w:rPr>
          <w:rFonts w:ascii="Times New Roman" w:eastAsia="Times New Roman" w:hAnsi="Times New Roman" w:cs="Times New Roman"/>
          <w:i/>
          <w:iCs/>
          <w:color w:val="000000"/>
          <w:sz w:val="24"/>
          <w:szCs w:val="24"/>
          <w:lang w:eastAsia="ru-RU"/>
        </w:rPr>
        <w:t>5%</w:t>
      </w:r>
      <w:r w:rsidRPr="009C059C">
        <w:rPr>
          <w:rFonts w:ascii="Times New Roman" w:eastAsia="Times New Roman" w:hAnsi="Times New Roman" w:cs="Times New Roman"/>
          <w:color w:val="000000"/>
          <w:sz w:val="24"/>
          <w:szCs w:val="24"/>
          <w:lang w:eastAsia="ru-RU"/>
        </w:rPr>
        <w:t>.</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 xml:space="preserve">Правильная математическая модель — это </w:t>
      </w:r>
      <w:proofErr w:type="spellStart"/>
      <w:r w:rsidRPr="009C059C">
        <w:rPr>
          <w:rFonts w:ascii="Times New Roman" w:eastAsia="Times New Roman" w:hAnsi="Times New Roman" w:cs="Times New Roman"/>
          <w:i/>
          <w:iCs/>
          <w:color w:val="000000"/>
          <w:sz w:val="24"/>
          <w:szCs w:val="24"/>
          <w:lang w:eastAsia="ru-RU"/>
        </w:rPr>
        <w:t>суперважно</w:t>
      </w:r>
      <w:proofErr w:type="spellEnd"/>
      <w:r w:rsidRPr="009C059C">
        <w:rPr>
          <w:rFonts w:ascii="Times New Roman" w:eastAsia="Times New Roman" w:hAnsi="Times New Roman" w:cs="Times New Roman"/>
          <w:i/>
          <w:iCs/>
          <w:color w:val="000000"/>
          <w:sz w:val="24"/>
          <w:szCs w:val="24"/>
          <w:lang w:eastAsia="ru-RU"/>
        </w:rPr>
        <w:t>! К ней проверяющие обязательно придерутся.</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4. Погашение кредита в два этапа.</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По сути, это та же прошлая задача, но месяцев больше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В 2017-2018 учебном году составителей экзамена посетило вдохновение, на свет родился вот этот тип банковских задач. Школьники были в шоке, и от страха завалили 17-ый номер. Хотя всего-то нужно было догадаться воспользоваться знаниями об арифметической прогрессии и достать из условия одно немного неочевидное дано!</w:t>
      </w:r>
    </w:p>
    <w:p w:rsidR="009C059C" w:rsidRPr="009C059C" w:rsidRDefault="009C059C" w:rsidP="009C059C">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декабря планируется взять кредит в банке на 13 месяцев. Условия возврата таковы:</w:t>
      </w:r>
      <w:r w:rsidRPr="009C059C">
        <w:rPr>
          <w:rFonts w:ascii="Times New Roman" w:eastAsia="Times New Roman" w:hAnsi="Times New Roman" w:cs="Times New Roman"/>
          <w:color w:val="000000"/>
          <w:sz w:val="24"/>
          <w:szCs w:val="24"/>
          <w:lang w:eastAsia="ru-RU"/>
        </w:rPr>
        <w:br/>
        <w:t>— 1-го числа каждого месяца долг возрастает на 2% по сравнению с концом предыдущего месяца;</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с 1-го по 12-й долг должен быть на 50 тысяч рублей меньше долга на 15-е число предыдущего месяца;</w:t>
      </w:r>
      <w:r w:rsidRPr="009C059C">
        <w:rPr>
          <w:rFonts w:ascii="Times New Roman" w:eastAsia="Times New Roman" w:hAnsi="Times New Roman" w:cs="Times New Roman"/>
          <w:color w:val="000000"/>
          <w:sz w:val="24"/>
          <w:szCs w:val="24"/>
          <w:lang w:eastAsia="ru-RU"/>
        </w:rPr>
        <w:br/>
        <w:t>— к 15-му числу 13-го месяца кредит должен быть полностью погашен.</w:t>
      </w:r>
      <w:r w:rsidRPr="009C059C">
        <w:rPr>
          <w:rFonts w:ascii="Times New Roman" w:eastAsia="Times New Roman" w:hAnsi="Times New Roman" w:cs="Times New Roman"/>
          <w:color w:val="000000"/>
          <w:sz w:val="24"/>
          <w:szCs w:val="24"/>
          <w:lang w:eastAsia="ru-RU"/>
        </w:rPr>
        <w:br/>
        <w:t>Какую сумму планируется взять в кредит, если общая сумма выплат после полного его погашения составит 804 тысячи рублей?</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И снова пусть по возможности командует школьник. По крайней мере он уже точно в курсе, что происходит первые 13 месяцев.</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Последовательно начисляем процент на остаток долга – считаем выплату – фиксируем остаток долга после выплаты. Сумму кредита возьмем за S.</w:t>
      </w:r>
    </w:p>
    <w:p w:rsidR="009C059C" w:rsidRPr="009C059C" w:rsidRDefault="009C059C" w:rsidP="00411F6C">
      <w:pPr>
        <w:spacing w:after="0" w:line="240" w:lineRule="auto"/>
        <w:ind w:hanging="709"/>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328C5DE9" wp14:editId="3F00F2F3">
            <wp:extent cx="6370955" cy="4237646"/>
            <wp:effectExtent l="0" t="0" r="0" b="0"/>
            <wp:docPr id="21" name="Рисунок 21" descr="Как научить школьника решать экономическую (банковскую) задачу в ЕГЭ по математике">
              <a:hlinkClick xmlns:a="http://schemas.openxmlformats.org/drawingml/2006/main" r:id="rId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Как научить школьника решать экономическую (банковскую) задачу в ЕГЭ по математике">
                      <a:hlinkClick r:id="rId43"/>
                    </pic:cNvPr>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6388286" cy="4249174"/>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Научите школьника не спешить с вычислениями. Например, вместо того чтобы написать S-600, мы пишем S-50*12, потому что так удобнее: нам сразу ясно, что речь идет о двенадцатом месяце. Да и потом вычисления будут проще, если мы оставим маленькие числа.</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Осталось составить уравнение, и модель готова. В задаче нам снова дали сумму всех выплат:</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4DFB8EAF" wp14:editId="6E1A0EB2">
            <wp:extent cx="6051716" cy="1057275"/>
            <wp:effectExtent l="0" t="0" r="6350" b="0"/>
            <wp:docPr id="22" name="Рисунок 22" descr="Как научить школьника решать экономическую (банковскую) задачу в ЕГЭ по математике">
              <a:hlinkClick xmlns:a="http://schemas.openxmlformats.org/drawingml/2006/main" r:id="rId4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Как научить школьника решать экономическую (банковскую) задачу в ЕГЭ по математике">
                      <a:hlinkClick r:id="rId45"/>
                    </pic:cNvPr>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99539" cy="106563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Как обычно, сгруппируем отдельно слагаемые с r/100, отдельно слагаемые без них:</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469D9DA6" wp14:editId="32EE470D">
            <wp:extent cx="6019800" cy="1119446"/>
            <wp:effectExtent l="0" t="0" r="0" b="5080"/>
            <wp:docPr id="23" name="Рисунок 23" descr="Как научить школьника решать экономическую (банковскую) задачу в ЕГЭ по математике">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Как научить школьника решать экономическую (банковскую) задачу в ЕГЭ по математике">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055046" cy="112600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Вот именно последняя группировка всех платежей в счет долга и оказалась неочевидной. Без нее в задаче остается одна лишняя неизвестная величина, которая рушит все решение.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Осталось привести уравнение к решаемому виду. Для этого надо просуммировать то, что получилось в скобках. Если внимательно приглядеться, то видно, что это сумма арифметической прогрессии:</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7B5CD7C" wp14:editId="680AA5F0">
            <wp:extent cx="2495550" cy="1181100"/>
            <wp:effectExtent l="0" t="0" r="0" b="0"/>
            <wp:docPr id="24" name="Рисунок 24" descr="Как научить школьника решать экономическую (банковскую) задачу в ЕГЭ по математике">
              <a:hlinkClick xmlns:a="http://schemas.openxmlformats.org/drawingml/2006/main" r:id="rId4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к научить школьника решать экономическую (банковскую) задачу в ЕГЭ по математике">
                      <a:hlinkClick r:id="rId49"/>
                    </pic:cNvPr>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495550" cy="118110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Посчитаем эту сумму:</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0498E245" wp14:editId="078F1951">
            <wp:extent cx="6162675" cy="600635"/>
            <wp:effectExtent l="0" t="0" r="0" b="9525"/>
            <wp:docPr id="25" name="Рисунок 25" descr="Как научить школьника решать экономическую (банковскую) задачу в ЕГЭ по математике">
              <a:hlinkClick xmlns:a="http://schemas.openxmlformats.org/drawingml/2006/main" r:id="rId5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Как научить школьника решать экономическую (банковскую) задачу в ЕГЭ по математике">
                      <a:hlinkClick r:id="rId51"/>
                    </pic:cNvPr>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256870" cy="609816"/>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Подставляем выражение для суммы в уравнение, заметим, что по условию r=2:</w:t>
      </w:r>
    </w:p>
    <w:p w:rsidR="009C059C" w:rsidRPr="009C059C" w:rsidRDefault="009C059C" w:rsidP="009C059C">
      <w:pPr>
        <w:spacing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lastRenderedPageBreak/>
        <w:drawing>
          <wp:inline distT="0" distB="0" distL="0" distR="0" wp14:anchorId="782D2AD5" wp14:editId="0C8A3913">
            <wp:extent cx="4324350" cy="2438400"/>
            <wp:effectExtent l="0" t="0" r="0" b="0"/>
            <wp:docPr id="26" name="Рисунок 26" descr="Как научить школьника решать экономическую (банковскую) задачу в ЕГЭ по математике">
              <a:hlinkClick xmlns:a="http://schemas.openxmlformats.org/drawingml/2006/main" r:id="rId5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к научить школьника решать экономическую (банковскую) задачу в ЕГЭ по математике">
                      <a:hlinkClick r:id="rId53"/>
                    </pic:cNvPr>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324350" cy="243840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Мы сокращали дробь, пока это было возможно, и в итоге довольно просто получили ответ даже без калькулятора. Ваш подопечный должен научиться также!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Ответ: 700 тысяч.</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b/>
          <w:bCs/>
          <w:i/>
          <w:iCs/>
          <w:color w:val="000000"/>
          <w:sz w:val="24"/>
          <w:szCs w:val="24"/>
          <w:lang w:eastAsia="ru-RU"/>
        </w:rPr>
        <w:t>Зачем использовать формулу суммы прогрессии, если можно посчитать вручную? </w:t>
      </w:r>
      <w:r w:rsidRPr="009C059C">
        <w:rPr>
          <w:rFonts w:ascii="Times New Roman" w:eastAsia="Times New Roman" w:hAnsi="Times New Roman" w:cs="Times New Roman"/>
          <w:i/>
          <w:iCs/>
          <w:color w:val="000000"/>
          <w:sz w:val="24"/>
          <w:szCs w:val="24"/>
          <w:lang w:eastAsia="ru-RU"/>
        </w:rPr>
        <w:t>Все верно, можно. Но это только в данном случае кредит взяли всего на 13 месяцев. А бывают прототипы, когда срок – 21 и больше месяцев. В какой-то момент считать вручную станет совсем долго и неудобно, потому воспользоваться формулой суммы – более универсальный метод.</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Чем закончить разбор экономической (банковской) задачи № 17 в ЕГЭ по математике</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Чтобы у ученика окончательно сложилась картинка занятия, пробегитесь еще раз по основным выводам:</w:t>
      </w:r>
    </w:p>
    <w:p w:rsidR="009C059C" w:rsidRPr="009C059C" w:rsidRDefault="009C059C" w:rsidP="009C059C">
      <w:pPr>
        <w:numPr>
          <w:ilvl w:val="0"/>
          <w:numId w:val="4"/>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Повторите алгоритм заполнения таблицы и решения задачи (да, пятый раз);</w:t>
      </w:r>
    </w:p>
    <w:p w:rsidR="009C059C" w:rsidRPr="009C059C" w:rsidRDefault="009C059C" w:rsidP="009C059C">
      <w:pPr>
        <w:numPr>
          <w:ilvl w:val="0"/>
          <w:numId w:val="4"/>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Повторите типы задач и механизм распределения платежа на проценты и долг;</w:t>
      </w:r>
    </w:p>
    <w:p w:rsidR="009C059C" w:rsidRPr="009C059C" w:rsidRDefault="009C059C" w:rsidP="009C059C">
      <w:pPr>
        <w:numPr>
          <w:ilvl w:val="0"/>
          <w:numId w:val="4"/>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Напомните, как важно считать культурно и быть уверенным в каждой циферке в бланке;</w:t>
      </w:r>
    </w:p>
    <w:p w:rsidR="009C059C" w:rsidRPr="009C059C" w:rsidRDefault="009C059C" w:rsidP="009C059C">
      <w:pPr>
        <w:numPr>
          <w:ilvl w:val="0"/>
          <w:numId w:val="4"/>
        </w:numPr>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Проговорите, что математическая модель должна точно отражать условие задачи.</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Как показывает практика, чем больше повторяешь, тем больше шансов, что в голове выпускника останется хоть что-то.</w:t>
      </w:r>
    </w:p>
    <w:p w:rsidR="009C059C" w:rsidRPr="009C059C" w:rsidRDefault="009C059C" w:rsidP="009C059C">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За что дают баллы?</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Знание критериев оценивания экономической (банковской) задачи № 17 в ЕГЭ по математике </w:t>
      </w:r>
      <w:proofErr w:type="spellStart"/>
      <w:r w:rsidRPr="009C059C">
        <w:rPr>
          <w:rFonts w:ascii="Times New Roman" w:eastAsia="Times New Roman" w:hAnsi="Times New Roman" w:cs="Times New Roman"/>
          <w:color w:val="000000"/>
          <w:sz w:val="24"/>
          <w:szCs w:val="24"/>
          <w:lang w:eastAsia="ru-RU"/>
        </w:rPr>
        <w:t>поможетученику</w:t>
      </w:r>
      <w:proofErr w:type="spellEnd"/>
      <w:r w:rsidRPr="009C059C">
        <w:rPr>
          <w:rFonts w:ascii="Times New Roman" w:eastAsia="Times New Roman" w:hAnsi="Times New Roman" w:cs="Times New Roman"/>
          <w:color w:val="000000"/>
          <w:sz w:val="24"/>
          <w:szCs w:val="24"/>
          <w:lang w:eastAsia="ru-RU"/>
        </w:rPr>
        <w:t xml:space="preserve"> чувствовать себя увереннее, ведь выставление баллов — это не какая-то магия и не вредность экспертов. Все правила игры прописаны в нормативных документах.</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17-ый номер стоит 3 балла. Чтобы узнать, как их присуждают, мы залезли в </w:t>
      </w:r>
      <w:hyperlink r:id="rId55" w:anchor="!/tab/173729394-2" w:history="1">
        <w:r w:rsidRPr="009C059C">
          <w:rPr>
            <w:rFonts w:ascii="Times New Roman" w:eastAsia="Times New Roman" w:hAnsi="Times New Roman" w:cs="Times New Roman"/>
            <w:color w:val="20A8FF"/>
            <w:sz w:val="24"/>
            <w:szCs w:val="24"/>
            <w:u w:val="single"/>
            <w:lang w:eastAsia="ru-RU"/>
          </w:rPr>
          <w:t>методические рекомендации</w:t>
        </w:r>
      </w:hyperlink>
      <w:r w:rsidRPr="009C059C">
        <w:rPr>
          <w:rFonts w:ascii="Times New Roman" w:eastAsia="Times New Roman" w:hAnsi="Times New Roman" w:cs="Times New Roman"/>
          <w:color w:val="000000"/>
          <w:sz w:val="24"/>
          <w:szCs w:val="24"/>
          <w:lang w:eastAsia="ru-RU"/>
        </w:rPr>
        <w:t> для членов предметных комиссий.</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lastRenderedPageBreak/>
        <w:drawing>
          <wp:inline distT="0" distB="0" distL="0" distR="0" wp14:anchorId="77D12F4D" wp14:editId="114C99DA">
            <wp:extent cx="5950870" cy="2390775"/>
            <wp:effectExtent l="0" t="0" r="0" b="0"/>
            <wp:docPr id="27" name="Рисунок 27" descr="Как научить школьника решать экономическую (банковскую) задачу в ЕГЭ по математике">
              <a:hlinkClick xmlns:a="http://schemas.openxmlformats.org/drawingml/2006/main" r:id="rId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Как научить школьника решать экономическую (банковскую) задачу в ЕГЭ по математике">
                      <a:hlinkClick r:id="rId56"/>
                    </pic:cNvPr>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956934" cy="2393211"/>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Согласно пояснениям из документа, для получения </w:t>
      </w:r>
      <w:r w:rsidRPr="009C059C">
        <w:rPr>
          <w:rFonts w:ascii="Times New Roman" w:eastAsia="Times New Roman" w:hAnsi="Times New Roman" w:cs="Times New Roman"/>
          <w:b/>
          <w:bCs/>
          <w:color w:val="000000"/>
          <w:sz w:val="24"/>
          <w:szCs w:val="24"/>
          <w:lang w:eastAsia="ru-RU"/>
        </w:rPr>
        <w:t>одного балла</w:t>
      </w:r>
      <w:r w:rsidRPr="009C059C">
        <w:rPr>
          <w:rFonts w:ascii="Times New Roman" w:eastAsia="Times New Roman" w:hAnsi="Times New Roman" w:cs="Times New Roman"/>
          <w:color w:val="000000"/>
          <w:sz w:val="24"/>
          <w:szCs w:val="24"/>
          <w:lang w:eastAsia="ru-RU"/>
        </w:rPr>
        <w:t> мало просто обоснованно составить математическую модель по задаче, надо предложить правильный метод ее анализа. </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b/>
          <w:bCs/>
          <w:color w:val="000000"/>
          <w:sz w:val="24"/>
          <w:szCs w:val="24"/>
          <w:lang w:eastAsia="ru-RU"/>
        </w:rPr>
        <w:t>Два балла</w:t>
      </w:r>
      <w:r w:rsidRPr="009C059C">
        <w:rPr>
          <w:rFonts w:ascii="Times New Roman" w:eastAsia="Times New Roman" w:hAnsi="Times New Roman" w:cs="Times New Roman"/>
          <w:color w:val="000000"/>
          <w:sz w:val="24"/>
          <w:szCs w:val="24"/>
          <w:lang w:eastAsia="ru-RU"/>
        </w:rPr>
        <w:t> получит школьник, который ошибся в вычислениях или не обосновал появление математической модели в решении. Например, согласно методическим рекомендациям, решение на 2 балла выглядит так:</w:t>
      </w:r>
    </w:p>
    <w:p w:rsidR="009C059C" w:rsidRPr="009C059C" w:rsidRDefault="009C059C" w:rsidP="009C059C">
      <w:pPr>
        <w:spacing w:after="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noProof/>
          <w:color w:val="20A8FF"/>
          <w:sz w:val="24"/>
          <w:szCs w:val="24"/>
          <w:lang w:eastAsia="ru-RU"/>
        </w:rPr>
        <w:drawing>
          <wp:inline distT="0" distB="0" distL="0" distR="0" wp14:anchorId="2F109BFA" wp14:editId="54C4F0D0">
            <wp:extent cx="6097024" cy="4876165"/>
            <wp:effectExtent l="0" t="0" r="0" b="635"/>
            <wp:docPr id="28" name="Рисунок 28" descr="Как научить школьника решать экономическую (банковскую) задачу в ЕГЭ по математике">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Как научить школьника решать экономическую (банковскую) задачу в ЕГЭ по математике">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104270" cy="4881960"/>
                    </a:xfrm>
                    <a:prstGeom prst="rect">
                      <a:avLst/>
                    </a:prstGeom>
                    <a:noFill/>
                    <a:ln>
                      <a:noFill/>
                    </a:ln>
                  </pic:spPr>
                </pic:pic>
              </a:graphicData>
            </a:graphic>
          </wp:inline>
        </w:drawing>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lastRenderedPageBreak/>
        <w:t>А вот отсутствие промежуточных вычислений хоть и усложняет проверку, но баллы не снимает.</w:t>
      </w:r>
    </w:p>
    <w:p w:rsidR="009C059C" w:rsidRPr="009C059C" w:rsidRDefault="009C059C" w:rsidP="009C059C">
      <w:pPr>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Идеально выполненная первая часть ЕГЭ по профильной математике принесет школьнику всего 62 тестовых балла. Добавим сюда пару ошибок по невнимательности, и останутся совсем крохи — баллов 50, не больше. Для поступления на бюджет мало, а значит необходимо планировать делать вторую часть! Чем раньше школьник это осознает, тем проще будет с ним работать. А банковская задача поможет получить дополнительные баллы с минимальными усилиями.</w:t>
      </w:r>
    </w:p>
    <w:p w:rsidR="009C059C" w:rsidRPr="009C059C" w:rsidRDefault="009C059C" w:rsidP="009C059C">
      <w:pPr>
        <w:shd w:val="clear" w:color="auto" w:fill="DEF0FB"/>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i/>
          <w:iCs/>
          <w:color w:val="000000"/>
          <w:sz w:val="24"/>
          <w:szCs w:val="24"/>
          <w:lang w:eastAsia="ru-RU"/>
        </w:rPr>
        <w:t>Однако кредиты – не единственный прототип 17-го номера, и в следующий раз мы расскажем, как научить школьника решать задачи на оптимальный выбор и ценные бумаги. </w:t>
      </w:r>
    </w:p>
    <w:p w:rsidR="009022CB" w:rsidRDefault="0090703B">
      <w:pPr>
        <w:rPr>
          <w:rFonts w:ascii="Times New Roman" w:hAnsi="Times New Roman" w:cs="Times New Roman"/>
          <w:sz w:val="24"/>
          <w:szCs w:val="24"/>
        </w:rPr>
      </w:pPr>
    </w:p>
    <w:p w:rsidR="001A6922" w:rsidRDefault="001A6922">
      <w:pPr>
        <w:rPr>
          <w:rFonts w:ascii="Times New Roman" w:hAnsi="Times New Roman" w:cs="Times New Roman"/>
          <w:sz w:val="24"/>
          <w:szCs w:val="24"/>
        </w:rPr>
      </w:pPr>
    </w:p>
    <w:p w:rsidR="001A6922" w:rsidRDefault="001A6922">
      <w:pPr>
        <w:rPr>
          <w:rFonts w:ascii="Times New Roman" w:hAnsi="Times New Roman" w:cs="Times New Roman"/>
          <w:sz w:val="24"/>
          <w:szCs w:val="24"/>
        </w:rPr>
      </w:pPr>
    </w:p>
    <w:p w:rsidR="001A6922" w:rsidRDefault="001A6922">
      <w:pPr>
        <w:rPr>
          <w:rFonts w:ascii="Times New Roman" w:hAnsi="Times New Roman" w:cs="Times New Roman"/>
          <w:sz w:val="24"/>
          <w:szCs w:val="24"/>
        </w:rPr>
      </w:pPr>
    </w:p>
    <w:p w:rsidR="001A6922" w:rsidRDefault="001A6922">
      <w:pPr>
        <w:rPr>
          <w:rFonts w:ascii="Times New Roman" w:hAnsi="Times New Roman" w:cs="Times New Roman"/>
          <w:sz w:val="24"/>
          <w:szCs w:val="24"/>
        </w:rPr>
      </w:pPr>
    </w:p>
    <w:p w:rsidR="001A6922" w:rsidRDefault="001A6922">
      <w:pPr>
        <w:rPr>
          <w:rFonts w:ascii="Times New Roman" w:hAnsi="Times New Roman" w:cs="Times New Roman"/>
          <w:sz w:val="24"/>
          <w:szCs w:val="24"/>
        </w:rPr>
      </w:pPr>
    </w:p>
    <w:p w:rsidR="001A6922" w:rsidRPr="009C059C" w:rsidRDefault="001A6922" w:rsidP="001A6922">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1. Равные платежи</w:t>
      </w:r>
    </w:p>
    <w:p w:rsidR="001A6922" w:rsidRPr="009C059C" w:rsidRDefault="001A6922" w:rsidP="001A6922">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В июле 2020 года планируется взять кредит в банке на некоторую сумму. Условия его возврата таковы:</w:t>
      </w:r>
      <w:r w:rsidRPr="009C059C">
        <w:rPr>
          <w:rFonts w:ascii="Times New Roman" w:eastAsia="Times New Roman" w:hAnsi="Times New Roman" w:cs="Times New Roman"/>
          <w:color w:val="000000"/>
          <w:sz w:val="24"/>
          <w:szCs w:val="24"/>
          <w:lang w:eastAsia="ru-RU"/>
        </w:rPr>
        <w:br/>
        <w:t>— каждый январь долг увеличивается на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 по сравнению с концом предыдущего года;</w:t>
      </w:r>
      <w:r w:rsidRPr="009C059C">
        <w:rPr>
          <w:rFonts w:ascii="Times New Roman" w:eastAsia="Times New Roman" w:hAnsi="Times New Roman" w:cs="Times New Roman"/>
          <w:color w:val="000000"/>
          <w:sz w:val="24"/>
          <w:szCs w:val="24"/>
          <w:lang w:eastAsia="ru-RU"/>
        </w:rPr>
        <w:br/>
        <w:t>— с февраля по июнь каждого года необходимо выплатить одним платежом часть долга.</w:t>
      </w:r>
      <w:r w:rsidRPr="009C059C">
        <w:rPr>
          <w:rFonts w:ascii="Times New Roman" w:eastAsia="Times New Roman" w:hAnsi="Times New Roman" w:cs="Times New Roman"/>
          <w:color w:val="000000"/>
          <w:sz w:val="24"/>
          <w:szCs w:val="24"/>
          <w:lang w:eastAsia="ru-RU"/>
        </w:rPr>
        <w:br/>
        <w:t>Если ежегодно выплачивать по 58 564 рубля, то кредит будет полностью погашен за 4 года, а если ежегодно выплачивать по 106 964 рубля, то кредит будет полностью погашен за 2 года. Найдите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w:t>
      </w:r>
    </w:p>
    <w:p w:rsidR="001A6922" w:rsidRPr="009C059C" w:rsidRDefault="001A6922" w:rsidP="001A6922">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2. Равномерно убывающий долг</w:t>
      </w:r>
    </w:p>
    <w:p w:rsidR="001A6922" w:rsidRPr="009C059C" w:rsidRDefault="001A6922" w:rsidP="001A6922">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января планируется взять кредит в банке на 39 месяцев. Условия его возврата таковы:</w:t>
      </w:r>
      <w:r w:rsidRPr="009C059C">
        <w:rPr>
          <w:rFonts w:ascii="Times New Roman" w:eastAsia="Times New Roman" w:hAnsi="Times New Roman" w:cs="Times New Roman"/>
          <w:color w:val="000000"/>
          <w:sz w:val="24"/>
          <w:szCs w:val="24"/>
          <w:lang w:eastAsia="ru-RU"/>
        </w:rPr>
        <w:br/>
        <w:t>— 1-го числа каждого месяца долг возрастает на </w:t>
      </w:r>
      <w:r w:rsidRPr="009C059C">
        <w:rPr>
          <w:rFonts w:ascii="Times New Roman" w:eastAsia="Times New Roman" w:hAnsi="Times New Roman" w:cs="Times New Roman"/>
          <w:b/>
          <w:bCs/>
          <w:color w:val="000000"/>
          <w:sz w:val="24"/>
          <w:szCs w:val="24"/>
          <w:lang w:eastAsia="ru-RU"/>
        </w:rPr>
        <w:t>r </w:t>
      </w:r>
      <w:r w:rsidRPr="009C059C">
        <w:rPr>
          <w:rFonts w:ascii="Times New Roman" w:eastAsia="Times New Roman" w:hAnsi="Times New Roman" w:cs="Times New Roman"/>
          <w:color w:val="000000"/>
          <w:sz w:val="24"/>
          <w:szCs w:val="24"/>
          <w:lang w:eastAsia="ru-RU"/>
        </w:rPr>
        <w:t>% по сравнению с концом предыдущего месяца;</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долг должен быть на одну и ту же сумму меньше долга на 15-е число предыдущего месяца.</w:t>
      </w:r>
      <w:r w:rsidRPr="009C059C">
        <w:rPr>
          <w:rFonts w:ascii="Times New Roman" w:eastAsia="Times New Roman" w:hAnsi="Times New Roman" w:cs="Times New Roman"/>
          <w:color w:val="000000"/>
          <w:sz w:val="24"/>
          <w:szCs w:val="24"/>
          <w:lang w:eastAsia="ru-RU"/>
        </w:rPr>
        <w:br/>
        <w:t>Известно, что общая сумма выплат после полного погашения кредита на 20% больше суммы, взятой в кредит. Найдите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w:t>
      </w:r>
      <w:r w:rsidRPr="009C059C">
        <w:rPr>
          <w:rFonts w:ascii="Times New Roman" w:eastAsia="Times New Roman" w:hAnsi="Times New Roman" w:cs="Times New Roman"/>
          <w:color w:val="000000"/>
          <w:sz w:val="24"/>
          <w:szCs w:val="24"/>
          <w:lang w:eastAsia="ru-RU"/>
        </w:rPr>
        <w:br/>
        <w:t>(Считайте, что округления при вычислении платежей не производятся.)</w:t>
      </w:r>
    </w:p>
    <w:p w:rsidR="001A6922" w:rsidRPr="009C059C" w:rsidRDefault="001A6922" w:rsidP="001A6922">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3. Долг, убывающий согласно табличке</w:t>
      </w:r>
    </w:p>
    <w:p w:rsidR="001A6922" w:rsidRPr="009C059C" w:rsidRDefault="001A6922" w:rsidP="001A6922">
      <w:pPr>
        <w:shd w:val="clear" w:color="auto" w:fill="EEEEEE"/>
        <w:spacing w:before="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января планируется взять кредит в банке на шесть месяцев в размере 1 млн рублей. Условия его возврата таковы:</w:t>
      </w:r>
      <w:r w:rsidRPr="009C059C">
        <w:rPr>
          <w:rFonts w:ascii="Times New Roman" w:eastAsia="Times New Roman" w:hAnsi="Times New Roman" w:cs="Times New Roman"/>
          <w:color w:val="000000"/>
          <w:sz w:val="24"/>
          <w:szCs w:val="24"/>
          <w:lang w:eastAsia="ru-RU"/>
        </w:rPr>
        <w:br/>
      </w:r>
      <w:r w:rsidRPr="009C059C">
        <w:rPr>
          <w:rFonts w:ascii="Times New Roman" w:eastAsia="Times New Roman" w:hAnsi="Times New Roman" w:cs="Times New Roman"/>
          <w:color w:val="000000"/>
          <w:sz w:val="24"/>
          <w:szCs w:val="24"/>
          <w:lang w:eastAsia="ru-RU"/>
        </w:rPr>
        <w:lastRenderedPageBreak/>
        <w:t>— 1-го числа каждого месяца долг увеличивается на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процентов по сравнению с концом предыдущего месяца, где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 целое число;</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долг должен составлять некоторую сумму в соответствии со следующей таблицей.</w:t>
      </w:r>
    </w:p>
    <w:tbl>
      <w:tblPr>
        <w:tblW w:w="9558" w:type="dxa"/>
        <w:tblCellSpacing w:w="15" w:type="dxa"/>
        <w:shd w:val="clear" w:color="auto" w:fill="F3F4F5"/>
        <w:tblCellMar>
          <w:top w:w="15" w:type="dxa"/>
          <w:left w:w="15" w:type="dxa"/>
          <w:bottom w:w="15" w:type="dxa"/>
          <w:right w:w="15" w:type="dxa"/>
        </w:tblCellMar>
        <w:tblLook w:val="04A0" w:firstRow="1" w:lastRow="0" w:firstColumn="1" w:lastColumn="0" w:noHBand="0" w:noVBand="1"/>
      </w:tblPr>
      <w:tblGrid>
        <w:gridCol w:w="3250"/>
        <w:gridCol w:w="899"/>
        <w:gridCol w:w="899"/>
        <w:gridCol w:w="899"/>
        <w:gridCol w:w="899"/>
        <w:gridCol w:w="899"/>
        <w:gridCol w:w="899"/>
        <w:gridCol w:w="914"/>
      </w:tblGrid>
      <w:tr w:rsidR="001A6922" w:rsidRPr="009C059C" w:rsidTr="005C5B18">
        <w:trPr>
          <w:trHeight w:val="232"/>
          <w:tblCellSpacing w:w="15" w:type="dxa"/>
        </w:trPr>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Дата</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15.01</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15.02</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15.03</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15.04</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15.05</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15.06</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15.07</w:t>
            </w:r>
          </w:p>
        </w:tc>
      </w:tr>
      <w:tr w:rsidR="001A6922" w:rsidRPr="009C059C" w:rsidTr="005C5B18">
        <w:trPr>
          <w:trHeight w:val="246"/>
          <w:tblCellSpacing w:w="15" w:type="dxa"/>
        </w:trPr>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Долг</w:t>
            </w:r>
            <w:r>
              <w:rPr>
                <w:rFonts w:ascii="Times New Roman" w:eastAsia="Times New Roman" w:hAnsi="Times New Roman" w:cs="Times New Roman"/>
                <w:sz w:val="24"/>
                <w:szCs w:val="24"/>
                <w:lang w:eastAsia="ru-RU"/>
              </w:rPr>
              <w:t xml:space="preserve"> </w:t>
            </w:r>
            <w:r w:rsidRPr="009C059C">
              <w:rPr>
                <w:rFonts w:ascii="Times New Roman" w:eastAsia="Times New Roman" w:hAnsi="Times New Roman" w:cs="Times New Roman"/>
                <w:sz w:val="24"/>
                <w:szCs w:val="24"/>
                <w:lang w:eastAsia="ru-RU"/>
              </w:rPr>
              <w:t>(в млн рублей)</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1</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0,9</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0,8</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0,7</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0,6</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0,5</w:t>
            </w:r>
          </w:p>
        </w:tc>
        <w:tc>
          <w:tcPr>
            <w:tcW w:w="0" w:type="auto"/>
            <w:shd w:val="clear" w:color="auto" w:fill="F3F4F5"/>
            <w:vAlign w:val="center"/>
            <w:hideMark/>
          </w:tcPr>
          <w:p w:rsidR="001A6922" w:rsidRPr="009C059C" w:rsidRDefault="001A6922" w:rsidP="005C5B18">
            <w:pPr>
              <w:spacing w:after="0" w:line="240" w:lineRule="auto"/>
              <w:rPr>
                <w:rFonts w:ascii="Times New Roman" w:eastAsia="Times New Roman" w:hAnsi="Times New Roman" w:cs="Times New Roman"/>
                <w:sz w:val="24"/>
                <w:szCs w:val="24"/>
                <w:lang w:eastAsia="ru-RU"/>
              </w:rPr>
            </w:pPr>
            <w:r w:rsidRPr="009C059C">
              <w:rPr>
                <w:rFonts w:ascii="Times New Roman" w:eastAsia="Times New Roman" w:hAnsi="Times New Roman" w:cs="Times New Roman"/>
                <w:sz w:val="24"/>
                <w:szCs w:val="24"/>
                <w:lang w:eastAsia="ru-RU"/>
              </w:rPr>
              <w:t>0</w:t>
            </w:r>
          </w:p>
        </w:tc>
      </w:tr>
    </w:tbl>
    <w:p w:rsidR="001A6922" w:rsidRPr="009C059C" w:rsidRDefault="001A6922" w:rsidP="001A6922">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Найдите наименьшее значение </w:t>
      </w:r>
      <w:r w:rsidRPr="009C059C">
        <w:rPr>
          <w:rFonts w:ascii="Times New Roman" w:eastAsia="Times New Roman" w:hAnsi="Times New Roman" w:cs="Times New Roman"/>
          <w:b/>
          <w:bCs/>
          <w:color w:val="000000"/>
          <w:sz w:val="24"/>
          <w:szCs w:val="24"/>
          <w:lang w:eastAsia="ru-RU"/>
        </w:rPr>
        <w:t>r</w:t>
      </w:r>
      <w:r w:rsidRPr="009C059C">
        <w:rPr>
          <w:rFonts w:ascii="Times New Roman" w:eastAsia="Times New Roman" w:hAnsi="Times New Roman" w:cs="Times New Roman"/>
          <w:color w:val="000000"/>
          <w:sz w:val="24"/>
          <w:szCs w:val="24"/>
          <w:lang w:eastAsia="ru-RU"/>
        </w:rPr>
        <w:t>, при котором общая сумма выплат будет больше 1,2 млн рублей.</w:t>
      </w:r>
    </w:p>
    <w:p w:rsidR="001A6922" w:rsidRPr="009C059C" w:rsidRDefault="001A6922" w:rsidP="001A6922">
      <w:pPr>
        <w:spacing w:before="240" w:after="360" w:line="240" w:lineRule="atLeast"/>
        <w:outlineLvl w:val="1"/>
        <w:rPr>
          <w:rFonts w:ascii="Times New Roman" w:eastAsia="Times New Roman" w:hAnsi="Times New Roman" w:cs="Times New Roman"/>
          <w:b/>
          <w:bCs/>
          <w:color w:val="000000"/>
          <w:sz w:val="24"/>
          <w:szCs w:val="24"/>
          <w:lang w:eastAsia="ru-RU"/>
        </w:rPr>
      </w:pPr>
      <w:r w:rsidRPr="009C059C">
        <w:rPr>
          <w:rFonts w:ascii="Times New Roman" w:eastAsia="Times New Roman" w:hAnsi="Times New Roman" w:cs="Times New Roman"/>
          <w:b/>
          <w:bCs/>
          <w:color w:val="000000"/>
          <w:sz w:val="24"/>
          <w:szCs w:val="24"/>
          <w:lang w:eastAsia="ru-RU"/>
        </w:rPr>
        <w:t>Тип 4. Погашение кредита в два этапа.</w:t>
      </w:r>
    </w:p>
    <w:p w:rsidR="001A6922" w:rsidRPr="009C059C" w:rsidRDefault="001A6922" w:rsidP="001A6922">
      <w:pPr>
        <w:shd w:val="clear" w:color="auto" w:fill="EEEEEE"/>
        <w:spacing w:before="300" w:after="300" w:line="240" w:lineRule="auto"/>
        <w:rPr>
          <w:rFonts w:ascii="Times New Roman" w:eastAsia="Times New Roman" w:hAnsi="Times New Roman" w:cs="Times New Roman"/>
          <w:color w:val="000000"/>
          <w:sz w:val="24"/>
          <w:szCs w:val="24"/>
          <w:lang w:eastAsia="ru-RU"/>
        </w:rPr>
      </w:pPr>
      <w:r w:rsidRPr="009C059C">
        <w:rPr>
          <w:rFonts w:ascii="Times New Roman" w:eastAsia="Times New Roman" w:hAnsi="Times New Roman" w:cs="Times New Roman"/>
          <w:color w:val="000000"/>
          <w:sz w:val="24"/>
          <w:szCs w:val="24"/>
          <w:lang w:eastAsia="ru-RU"/>
        </w:rPr>
        <w:t>15-го декабря планируется взять кредит в банке на 13 месяцев. Условия возврата таковы:</w:t>
      </w:r>
      <w:r w:rsidRPr="009C059C">
        <w:rPr>
          <w:rFonts w:ascii="Times New Roman" w:eastAsia="Times New Roman" w:hAnsi="Times New Roman" w:cs="Times New Roman"/>
          <w:color w:val="000000"/>
          <w:sz w:val="24"/>
          <w:szCs w:val="24"/>
          <w:lang w:eastAsia="ru-RU"/>
        </w:rPr>
        <w:br/>
        <w:t>— 1-го числа каждого месяца долг возрастает на 2% по сравнению с концом предыдущего месяца;</w:t>
      </w:r>
      <w:r w:rsidRPr="009C059C">
        <w:rPr>
          <w:rFonts w:ascii="Times New Roman" w:eastAsia="Times New Roman" w:hAnsi="Times New Roman" w:cs="Times New Roman"/>
          <w:color w:val="000000"/>
          <w:sz w:val="24"/>
          <w:szCs w:val="24"/>
          <w:lang w:eastAsia="ru-RU"/>
        </w:rPr>
        <w:br/>
        <w:t>— со 2-го по 14-е число каждого месяца необходимо выплатить часть долга;</w:t>
      </w:r>
      <w:r w:rsidRPr="009C059C">
        <w:rPr>
          <w:rFonts w:ascii="Times New Roman" w:eastAsia="Times New Roman" w:hAnsi="Times New Roman" w:cs="Times New Roman"/>
          <w:color w:val="000000"/>
          <w:sz w:val="24"/>
          <w:szCs w:val="24"/>
          <w:lang w:eastAsia="ru-RU"/>
        </w:rPr>
        <w:br/>
        <w:t>— 15-го числа каждого месяца с 1-го по 12-й долг должен быть на 50 тысяч рублей меньше долга на 15-е число предыдущего месяца;</w:t>
      </w:r>
      <w:r w:rsidRPr="009C059C">
        <w:rPr>
          <w:rFonts w:ascii="Times New Roman" w:eastAsia="Times New Roman" w:hAnsi="Times New Roman" w:cs="Times New Roman"/>
          <w:color w:val="000000"/>
          <w:sz w:val="24"/>
          <w:szCs w:val="24"/>
          <w:lang w:eastAsia="ru-RU"/>
        </w:rPr>
        <w:br/>
        <w:t>— к 15-му числу 13-го месяца кредит должен быть полностью погашен.</w:t>
      </w:r>
      <w:r w:rsidRPr="009C059C">
        <w:rPr>
          <w:rFonts w:ascii="Times New Roman" w:eastAsia="Times New Roman" w:hAnsi="Times New Roman" w:cs="Times New Roman"/>
          <w:color w:val="000000"/>
          <w:sz w:val="24"/>
          <w:szCs w:val="24"/>
          <w:lang w:eastAsia="ru-RU"/>
        </w:rPr>
        <w:br/>
        <w:t>Какую сумму планируется взять в кредит, если общая сумма выплат после полного его погашения составит 804 тысячи рублей?</w:t>
      </w:r>
    </w:p>
    <w:p w:rsidR="001A6922" w:rsidRDefault="001A6922">
      <w:pPr>
        <w:rPr>
          <w:rFonts w:ascii="Times New Roman" w:hAnsi="Times New Roman" w:cs="Times New Roman"/>
          <w:sz w:val="24"/>
          <w:szCs w:val="24"/>
        </w:rPr>
      </w:pPr>
    </w:p>
    <w:p w:rsidR="001A6922" w:rsidRPr="009C059C" w:rsidRDefault="001A6922">
      <w:pPr>
        <w:rPr>
          <w:rFonts w:ascii="Times New Roman" w:hAnsi="Times New Roman" w:cs="Times New Roman"/>
          <w:sz w:val="24"/>
          <w:szCs w:val="24"/>
        </w:rPr>
      </w:pPr>
    </w:p>
    <w:sectPr w:rsidR="001A6922" w:rsidRPr="009C059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AC26EA"/>
    <w:multiLevelType w:val="multilevel"/>
    <w:tmpl w:val="40846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BB4464A"/>
    <w:multiLevelType w:val="multilevel"/>
    <w:tmpl w:val="7624A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B677CF"/>
    <w:multiLevelType w:val="hybridMultilevel"/>
    <w:tmpl w:val="690C8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67D2ECD"/>
    <w:multiLevelType w:val="multilevel"/>
    <w:tmpl w:val="74B24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5A95650"/>
    <w:multiLevelType w:val="multilevel"/>
    <w:tmpl w:val="FEAE1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482"/>
    <w:rsid w:val="001A6922"/>
    <w:rsid w:val="00411F6C"/>
    <w:rsid w:val="005113D4"/>
    <w:rsid w:val="00847482"/>
    <w:rsid w:val="0090703B"/>
    <w:rsid w:val="009C059C"/>
    <w:rsid w:val="00A7456B"/>
    <w:rsid w:val="00C83F31"/>
    <w:rsid w:val="00EC076A"/>
    <w:rsid w:val="00F34EC2"/>
    <w:rsid w:val="00FC1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1F6C"/>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411F6C"/>
    <w:rPr>
      <w:rFonts w:ascii="Arial" w:hAnsi="Arial" w:cs="Arial"/>
      <w:sz w:val="18"/>
      <w:szCs w:val="18"/>
    </w:rPr>
  </w:style>
  <w:style w:type="paragraph" w:styleId="a5">
    <w:name w:val="List Paragraph"/>
    <w:basedOn w:val="a"/>
    <w:uiPriority w:val="34"/>
    <w:qFormat/>
    <w:rsid w:val="00EC076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11F6C"/>
    <w:pPr>
      <w:spacing w:after="0" w:line="240" w:lineRule="auto"/>
    </w:pPr>
    <w:rPr>
      <w:rFonts w:ascii="Arial" w:hAnsi="Arial" w:cs="Arial"/>
      <w:sz w:val="18"/>
      <w:szCs w:val="18"/>
    </w:rPr>
  </w:style>
  <w:style w:type="character" w:customStyle="1" w:styleId="a4">
    <w:name w:val="Текст выноски Знак"/>
    <w:basedOn w:val="a0"/>
    <w:link w:val="a3"/>
    <w:uiPriority w:val="99"/>
    <w:semiHidden/>
    <w:rsid w:val="00411F6C"/>
    <w:rPr>
      <w:rFonts w:ascii="Arial" w:hAnsi="Arial" w:cs="Arial"/>
      <w:sz w:val="18"/>
      <w:szCs w:val="18"/>
    </w:rPr>
  </w:style>
  <w:style w:type="paragraph" w:styleId="a5">
    <w:name w:val="List Paragraph"/>
    <w:basedOn w:val="a"/>
    <w:uiPriority w:val="34"/>
    <w:qFormat/>
    <w:rsid w:val="00EC07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481773">
      <w:bodyDiv w:val="1"/>
      <w:marLeft w:val="0"/>
      <w:marRight w:val="0"/>
      <w:marTop w:val="0"/>
      <w:marBottom w:val="0"/>
      <w:divBdr>
        <w:top w:val="none" w:sz="0" w:space="0" w:color="auto"/>
        <w:left w:val="none" w:sz="0" w:space="0" w:color="auto"/>
        <w:bottom w:val="none" w:sz="0" w:space="0" w:color="auto"/>
        <w:right w:val="none" w:sz="0" w:space="0" w:color="auto"/>
      </w:divBdr>
      <w:divsChild>
        <w:div w:id="866795752">
          <w:marLeft w:val="0"/>
          <w:marRight w:val="0"/>
          <w:marTop w:val="0"/>
          <w:marBottom w:val="240"/>
          <w:divBdr>
            <w:top w:val="none" w:sz="0" w:space="0" w:color="auto"/>
            <w:left w:val="none" w:sz="0" w:space="0" w:color="auto"/>
            <w:bottom w:val="none" w:sz="0" w:space="0" w:color="auto"/>
            <w:right w:val="none" w:sz="0" w:space="0" w:color="auto"/>
          </w:divBdr>
        </w:div>
        <w:div w:id="809789544">
          <w:marLeft w:val="0"/>
          <w:marRight w:val="0"/>
          <w:marTop w:val="0"/>
          <w:marBottom w:val="600"/>
          <w:divBdr>
            <w:top w:val="none" w:sz="0" w:space="0" w:color="auto"/>
            <w:left w:val="none" w:sz="0" w:space="0" w:color="auto"/>
            <w:bottom w:val="none" w:sz="0" w:space="0" w:color="auto"/>
            <w:right w:val="none" w:sz="0" w:space="0" w:color="auto"/>
          </w:divBdr>
          <w:divsChild>
            <w:div w:id="1770159394">
              <w:marLeft w:val="0"/>
              <w:marRight w:val="0"/>
              <w:marTop w:val="0"/>
              <w:marBottom w:val="0"/>
              <w:divBdr>
                <w:top w:val="none" w:sz="0" w:space="0" w:color="auto"/>
                <w:left w:val="none" w:sz="0" w:space="0" w:color="auto"/>
                <w:bottom w:val="none" w:sz="0" w:space="0" w:color="auto"/>
                <w:right w:val="none" w:sz="0" w:space="0" w:color="auto"/>
              </w:divBdr>
              <w:divsChild>
                <w:div w:id="648511269">
                  <w:marLeft w:val="0"/>
                  <w:marRight w:val="0"/>
                  <w:marTop w:val="0"/>
                  <w:marBottom w:val="0"/>
                  <w:divBdr>
                    <w:top w:val="none" w:sz="0" w:space="0" w:color="auto"/>
                    <w:left w:val="none" w:sz="0" w:space="0" w:color="auto"/>
                    <w:bottom w:val="none" w:sz="0" w:space="0" w:color="auto"/>
                    <w:right w:val="none" w:sz="0" w:space="0" w:color="auto"/>
                  </w:divBdr>
                  <w:divsChild>
                    <w:div w:id="24781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7202596">
          <w:marLeft w:val="0"/>
          <w:marRight w:val="0"/>
          <w:marTop w:val="0"/>
          <w:marBottom w:val="990"/>
          <w:divBdr>
            <w:top w:val="none" w:sz="0" w:space="0" w:color="auto"/>
            <w:left w:val="none" w:sz="0" w:space="0" w:color="auto"/>
            <w:bottom w:val="none" w:sz="0" w:space="0" w:color="auto"/>
            <w:right w:val="none" w:sz="0" w:space="0" w:color="auto"/>
          </w:divBdr>
          <w:divsChild>
            <w:div w:id="116409212">
              <w:marLeft w:val="0"/>
              <w:marRight w:val="0"/>
              <w:marTop w:val="0"/>
              <w:marBottom w:val="240"/>
              <w:divBdr>
                <w:top w:val="none" w:sz="0" w:space="0" w:color="auto"/>
                <w:left w:val="none" w:sz="0" w:space="0" w:color="auto"/>
                <w:bottom w:val="none" w:sz="0" w:space="0" w:color="auto"/>
                <w:right w:val="none" w:sz="0" w:space="0" w:color="auto"/>
              </w:divBdr>
            </w:div>
            <w:div w:id="1972783754">
              <w:marLeft w:val="0"/>
              <w:marRight w:val="0"/>
              <w:marTop w:val="0"/>
              <w:marBottom w:val="240"/>
              <w:divBdr>
                <w:top w:val="none" w:sz="0" w:space="0" w:color="auto"/>
                <w:left w:val="none" w:sz="0" w:space="0" w:color="auto"/>
                <w:bottom w:val="none" w:sz="0" w:space="0" w:color="auto"/>
                <w:right w:val="none" w:sz="0" w:space="0" w:color="auto"/>
              </w:divBdr>
            </w:div>
            <w:div w:id="2101753936">
              <w:marLeft w:val="0"/>
              <w:marRight w:val="0"/>
              <w:marTop w:val="0"/>
              <w:marBottom w:val="300"/>
              <w:divBdr>
                <w:top w:val="none" w:sz="0" w:space="0" w:color="auto"/>
                <w:left w:val="none" w:sz="0" w:space="0" w:color="auto"/>
                <w:bottom w:val="none" w:sz="0" w:space="0" w:color="auto"/>
                <w:right w:val="none" w:sz="0" w:space="0" w:color="auto"/>
              </w:divBdr>
              <w:divsChild>
                <w:div w:id="446201332">
                  <w:marLeft w:val="0"/>
                  <w:marRight w:val="150"/>
                  <w:marTop w:val="0"/>
                  <w:marBottom w:val="0"/>
                  <w:divBdr>
                    <w:top w:val="none" w:sz="0" w:space="0" w:color="auto"/>
                    <w:left w:val="none" w:sz="0" w:space="0" w:color="auto"/>
                    <w:bottom w:val="none" w:sz="0" w:space="0" w:color="auto"/>
                    <w:right w:val="none" w:sz="0" w:space="0" w:color="auto"/>
                  </w:divBdr>
                </w:div>
                <w:div w:id="594167539">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tutor.maximumtest.ru/wp-content/uploads/2020/11/Snimok-ekrana-2020-11-12-v-17.36.06.png" TargetMode="External"/><Relationship Id="rId18" Type="http://schemas.openxmlformats.org/officeDocument/2006/relationships/image" Target="media/image6.png"/><Relationship Id="rId26" Type="http://schemas.openxmlformats.org/officeDocument/2006/relationships/image" Target="media/image10.png"/><Relationship Id="rId39" Type="http://schemas.openxmlformats.org/officeDocument/2006/relationships/hyperlink" Target="https://tutor.maximumtest.ru/wp-content/uploads/2020/11/Snimok-ekrana-2020-11-12-v-17.47.23.png" TargetMode="External"/><Relationship Id="rId21" Type="http://schemas.openxmlformats.org/officeDocument/2006/relationships/hyperlink" Target="https://tutor.maximumtest.ru/wp-content/uploads/2020/11/Snimok-ekrana-2020-11-12-v-17.39.28.png" TargetMode="External"/><Relationship Id="rId34" Type="http://schemas.openxmlformats.org/officeDocument/2006/relationships/image" Target="media/image14.png"/><Relationship Id="rId42" Type="http://schemas.openxmlformats.org/officeDocument/2006/relationships/image" Target="media/image18.png"/><Relationship Id="rId47" Type="http://schemas.openxmlformats.org/officeDocument/2006/relationships/hyperlink" Target="https://tutor.maximumtest.ru/wp-content/uploads/2020/11/Snimok-ekrana-2020-11-12-v-17.51.41.png" TargetMode="External"/><Relationship Id="rId50" Type="http://schemas.openxmlformats.org/officeDocument/2006/relationships/image" Target="media/image22.png"/><Relationship Id="rId55" Type="http://schemas.openxmlformats.org/officeDocument/2006/relationships/hyperlink" Target="https://fipi.ru/ege/dlya-predmetnyh-komissiy-subektov-rf" TargetMode="External"/><Relationship Id="rId7" Type="http://schemas.openxmlformats.org/officeDocument/2006/relationships/hyperlink" Target="https://tutor.maximumtest.ru/wp-content/uploads/2020/11/chto-predstavljajut-soboj-differencirovannye-i-annuitetnye-platezhi-dcbb1da.jp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7.png"/><Relationship Id="rId29" Type="http://schemas.openxmlformats.org/officeDocument/2006/relationships/hyperlink" Target="https://tutor.maximumtest.ru/wp-content/uploads/2020/11/Snimok-ekrana-2020-11-12-v-17.42.55.png" TargetMode="External"/><Relationship Id="rId41" Type="http://schemas.openxmlformats.org/officeDocument/2006/relationships/hyperlink" Target="https://tutor.maximumtest.ru/wp-content/uploads/2020/11/Snimok-ekrana-2020-11-12-v-17.47.57.png" TargetMode="Externa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tutor.maximumtest.ru/wp-content/uploads/2020/11/Snimok-ekrana-2020-11-12-v-17.35.29.png" TargetMode="External"/><Relationship Id="rId24" Type="http://schemas.openxmlformats.org/officeDocument/2006/relationships/image" Target="media/image9.png"/><Relationship Id="rId32" Type="http://schemas.openxmlformats.org/officeDocument/2006/relationships/image" Target="media/image13.png"/><Relationship Id="rId37" Type="http://schemas.openxmlformats.org/officeDocument/2006/relationships/hyperlink" Target="https://tutor.maximumtest.ru/wp-content/uploads/2020/11/Snimok-ekrana-2020-11-12-v-17.46.54.png" TargetMode="External"/><Relationship Id="rId40" Type="http://schemas.openxmlformats.org/officeDocument/2006/relationships/image" Target="media/image17.png"/><Relationship Id="rId45" Type="http://schemas.openxmlformats.org/officeDocument/2006/relationships/hyperlink" Target="https://tutor.maximumtest.ru/wp-content/uploads/2020/11/Snimok-ekrana-2020-11-12-v-17.51.13.png" TargetMode="External"/><Relationship Id="rId53" Type="http://schemas.openxmlformats.org/officeDocument/2006/relationships/hyperlink" Target="https://repit.online/blog/wp-content/uploads/2021/03/Snimok-ekrana-2021-03-29-v-12.47.45.png" TargetMode="External"/><Relationship Id="rId58" Type="http://schemas.openxmlformats.org/officeDocument/2006/relationships/hyperlink" Target="https://tutor.maximumtest.ru/wp-content/uploads/2020/11/Snimok-ekrana-2020-11-12-v-17.56.35.png" TargetMode="External"/><Relationship Id="rId5" Type="http://schemas.openxmlformats.org/officeDocument/2006/relationships/settings" Target="settings.xml"/><Relationship Id="rId15" Type="http://schemas.openxmlformats.org/officeDocument/2006/relationships/hyperlink" Target="https://tutor.maximumtest.ru/wp-content/uploads/2020/11/Snimok-ekrana-2020-11-12-v-17.37.55.png" TargetMode="External"/><Relationship Id="rId23" Type="http://schemas.openxmlformats.org/officeDocument/2006/relationships/hyperlink" Target="https://tutor.maximumtest.ru/wp-content/uploads/2020/11/Snimok-ekrana-2020-11-12-v-17.40.00.png" TargetMode="External"/><Relationship Id="rId28" Type="http://schemas.openxmlformats.org/officeDocument/2006/relationships/image" Target="media/image11.png"/><Relationship Id="rId36" Type="http://schemas.openxmlformats.org/officeDocument/2006/relationships/image" Target="media/image15.png"/><Relationship Id="rId49" Type="http://schemas.openxmlformats.org/officeDocument/2006/relationships/hyperlink" Target="https://tutor.maximumtest.ru/wp-content/uploads/2020/11/Snimok-ekrana-2020-11-12-v-17.52.41.png" TargetMode="External"/><Relationship Id="rId57" Type="http://schemas.openxmlformats.org/officeDocument/2006/relationships/image" Target="media/image25.png"/><Relationship Id="rId61"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tutor.maximumtest.ru/wp-content/uploads/2020/11/Snimok-ekrana-2020-11-12-v-17.39.01.png" TargetMode="External"/><Relationship Id="rId31" Type="http://schemas.openxmlformats.org/officeDocument/2006/relationships/hyperlink" Target="https://tutor.maximumtest.ru/wp-content/uploads/2020/11/Snimok-ekrana-2020-11-12-v-17.43.24.png" TargetMode="External"/><Relationship Id="rId44" Type="http://schemas.openxmlformats.org/officeDocument/2006/relationships/image" Target="media/image19.png"/><Relationship Id="rId52" Type="http://schemas.openxmlformats.org/officeDocument/2006/relationships/image" Target="media/image23.png"/><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tutor.maximumtest.ru/wp-content/uploads/2020/11/Snimok-ekrana-2020-11-12-v-17.34.29-1024x165.png"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hyperlink" Target="https://tutor.maximumtest.ru/wp-content/uploads/2020/11/Snimok-ekrana-2020-11-12-v-17.42.15.png" TargetMode="External"/><Relationship Id="rId30" Type="http://schemas.openxmlformats.org/officeDocument/2006/relationships/image" Target="media/image12.png"/><Relationship Id="rId35" Type="http://schemas.openxmlformats.org/officeDocument/2006/relationships/hyperlink" Target="https://tutor.maximumtest.ru/wp-content/uploads/2020/11/Snimok-ekrana-2020-11-12-v-17.44.20.png" TargetMode="External"/><Relationship Id="rId43" Type="http://schemas.openxmlformats.org/officeDocument/2006/relationships/hyperlink" Target="https://tutor.maximumtest.ru/wp-content/uploads/2020/11/Snimok-ekrana-2020-11-12-v-17.49.16.png" TargetMode="External"/><Relationship Id="rId48" Type="http://schemas.openxmlformats.org/officeDocument/2006/relationships/image" Target="media/image21.png"/><Relationship Id="rId56" Type="http://schemas.openxmlformats.org/officeDocument/2006/relationships/hyperlink" Target="https://tutor.maximumtest.ru/wp-content/uploads/2020/11/Snimok-ekrana-2020-11-12-v-17.55.40.png" TargetMode="External"/><Relationship Id="rId8" Type="http://schemas.openxmlformats.org/officeDocument/2006/relationships/image" Target="media/image1.jpeg"/><Relationship Id="rId51" Type="http://schemas.openxmlformats.org/officeDocument/2006/relationships/hyperlink" Target="https://tutor.maximumtest.ru/wp-content/uploads/2020/11/Snimok-ekrana-2020-11-12-v-17.54.10.png" TargetMode="Externa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hyperlink" Target="https://tutor.maximumtest.ru/wp-content/uploads/2020/11/Snimok-ekrana-2020-11-12-v-17.38.32.png" TargetMode="External"/><Relationship Id="rId25" Type="http://schemas.openxmlformats.org/officeDocument/2006/relationships/hyperlink" Target="https://repit.online/blog/wp-content/uploads/2020/11/Snimok-ekrana-2021-03-09-v-15.58.09.png" TargetMode="External"/><Relationship Id="rId33" Type="http://schemas.openxmlformats.org/officeDocument/2006/relationships/hyperlink" Target="https://tutor.maximumtest.ru/wp-content/uploads/2020/11/Snimok-ekrana-2020-11-12-v-17.43.56.png" TargetMode="External"/><Relationship Id="rId38" Type="http://schemas.openxmlformats.org/officeDocument/2006/relationships/image" Target="media/image16.png"/><Relationship Id="rId46" Type="http://schemas.openxmlformats.org/officeDocument/2006/relationships/image" Target="media/image20.png"/><Relationship Id="rId59" Type="http://schemas.openxmlformats.org/officeDocument/2006/relationships/image" Target="media/image26.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24D57D-905F-40BD-952A-E20CBDADC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TotalTime>
  <Pages>16</Pages>
  <Words>2647</Words>
  <Characters>15094</Characters>
  <Application>Microsoft Office Word</Application>
  <DocSecurity>0</DocSecurity>
  <Lines>125</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Школа</cp:lastModifiedBy>
  <cp:revision>6</cp:revision>
  <cp:lastPrinted>2021-04-23T06:10:00Z</cp:lastPrinted>
  <dcterms:created xsi:type="dcterms:W3CDTF">2021-04-22T10:05:00Z</dcterms:created>
  <dcterms:modified xsi:type="dcterms:W3CDTF">2021-10-22T00:46:00Z</dcterms:modified>
</cp:coreProperties>
</file>